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2F0C" w:rsidRPr="006D2F0C" w:rsidRDefault="006D2F0C" w:rsidP="006D2F0C">
      <w:pPr>
        <w:spacing w:after="0" w:line="360" w:lineRule="auto"/>
        <w:jc w:val="center"/>
        <w:rPr>
          <w:rFonts w:ascii="Arial" w:hAnsi="Arial" w:cs="Arial"/>
          <w:b/>
          <w:sz w:val="24"/>
          <w:szCs w:val="24"/>
        </w:rPr>
      </w:pPr>
      <w:r w:rsidRPr="006D2F0C">
        <w:rPr>
          <w:rFonts w:ascii="Arial" w:hAnsi="Arial" w:cs="Arial"/>
          <w:b/>
          <w:sz w:val="24"/>
          <w:szCs w:val="24"/>
        </w:rPr>
        <w:t>Typy ekologických výukových programů (EVP)</w:t>
      </w:r>
    </w:p>
    <w:p w:rsidR="0038232F" w:rsidRPr="006D2F0C" w:rsidRDefault="00671D38" w:rsidP="006D2F0C">
      <w:pPr>
        <w:spacing w:after="0" w:line="360" w:lineRule="auto"/>
        <w:jc w:val="center"/>
        <w:rPr>
          <w:rFonts w:ascii="Arial" w:hAnsi="Arial" w:cs="Arial"/>
          <w:b/>
          <w:sz w:val="24"/>
          <w:szCs w:val="24"/>
        </w:rPr>
      </w:pPr>
      <w:r w:rsidRPr="006D2F0C">
        <w:rPr>
          <w:rFonts w:ascii="Arial" w:hAnsi="Arial" w:cs="Arial"/>
          <w:b/>
          <w:sz w:val="24"/>
          <w:szCs w:val="24"/>
        </w:rPr>
        <w:t>Praktická ukázka z EVP VIS Bílé Karpaty</w:t>
      </w:r>
      <w:r w:rsidR="00FB11E6" w:rsidRPr="006D2F0C">
        <w:rPr>
          <w:rFonts w:ascii="Arial" w:hAnsi="Arial" w:cs="Arial"/>
          <w:b/>
          <w:sz w:val="24"/>
          <w:szCs w:val="24"/>
        </w:rPr>
        <w:t xml:space="preserve"> - </w:t>
      </w:r>
      <w:r w:rsidR="00FB11E6" w:rsidRPr="006D2F0C">
        <w:rPr>
          <w:rFonts w:ascii="Arial" w:hAnsi="Arial" w:cs="Arial"/>
          <w:sz w:val="24"/>
          <w:szCs w:val="24"/>
        </w:rPr>
        <w:t>kontakt s přírodou s využitím tématu Louka CHKO B</w:t>
      </w:r>
      <w:r w:rsidR="006D2F0C" w:rsidRPr="006D2F0C">
        <w:rPr>
          <w:rFonts w:ascii="Arial" w:hAnsi="Arial" w:cs="Arial"/>
          <w:sz w:val="24"/>
          <w:szCs w:val="24"/>
        </w:rPr>
        <w:t>ílé Karpaty</w:t>
      </w:r>
    </w:p>
    <w:p w:rsidR="007B7553" w:rsidRPr="006D2F0C" w:rsidRDefault="007A4474" w:rsidP="006D2F0C">
      <w:pPr>
        <w:spacing w:after="0" w:line="360" w:lineRule="auto"/>
        <w:jc w:val="center"/>
        <w:rPr>
          <w:rFonts w:ascii="Arial" w:hAnsi="Arial" w:cs="Arial"/>
          <w:b/>
          <w:sz w:val="24"/>
          <w:szCs w:val="24"/>
        </w:rPr>
      </w:pPr>
      <w:r w:rsidRPr="006D2F0C">
        <w:rPr>
          <w:rFonts w:ascii="Arial" w:hAnsi="Arial" w:cs="Arial"/>
          <w:b/>
          <w:sz w:val="24"/>
          <w:szCs w:val="24"/>
        </w:rPr>
        <w:t xml:space="preserve">„VP </w:t>
      </w:r>
      <w:r w:rsidR="007B7553" w:rsidRPr="006D2F0C">
        <w:rPr>
          <w:rFonts w:ascii="Arial" w:hAnsi="Arial" w:cs="Arial"/>
          <w:b/>
          <w:sz w:val="24"/>
          <w:szCs w:val="24"/>
        </w:rPr>
        <w:t>Tajemství louky</w:t>
      </w:r>
      <w:r w:rsidRPr="006D2F0C">
        <w:rPr>
          <w:rFonts w:ascii="Arial" w:hAnsi="Arial" w:cs="Arial"/>
          <w:b/>
          <w:sz w:val="24"/>
          <w:szCs w:val="24"/>
        </w:rPr>
        <w:t>“</w:t>
      </w:r>
    </w:p>
    <w:p w:rsidR="00671D38" w:rsidRPr="006D2F0C" w:rsidRDefault="00671D38" w:rsidP="006D2F0C">
      <w:pPr>
        <w:spacing w:after="0" w:line="360" w:lineRule="auto"/>
        <w:rPr>
          <w:rFonts w:ascii="Arial" w:hAnsi="Arial" w:cs="Arial"/>
          <w:sz w:val="24"/>
          <w:szCs w:val="24"/>
        </w:rPr>
      </w:pPr>
    </w:p>
    <w:p w:rsidR="00FB11E6" w:rsidRPr="006D2F0C" w:rsidRDefault="0035326C" w:rsidP="006D2F0C">
      <w:pPr>
        <w:autoSpaceDE w:val="0"/>
        <w:autoSpaceDN w:val="0"/>
        <w:adjustRightInd w:val="0"/>
        <w:spacing w:after="0" w:line="360" w:lineRule="auto"/>
        <w:jc w:val="both"/>
        <w:rPr>
          <w:rFonts w:ascii="Arial" w:hAnsi="Arial" w:cs="Arial"/>
          <w:sz w:val="24"/>
          <w:szCs w:val="24"/>
        </w:rPr>
      </w:pPr>
      <w:r w:rsidRPr="006D2F0C">
        <w:rPr>
          <w:rFonts w:ascii="Arial" w:hAnsi="Arial" w:cs="Arial"/>
          <w:bCs/>
          <w:sz w:val="24"/>
          <w:szCs w:val="24"/>
        </w:rPr>
        <w:t>Pro „</w:t>
      </w:r>
      <w:r w:rsidRPr="006D2F0C">
        <w:rPr>
          <w:rFonts w:ascii="Arial" w:hAnsi="Arial" w:cs="Arial"/>
          <w:sz w:val="24"/>
          <w:szCs w:val="24"/>
        </w:rPr>
        <w:t>Specializační studium školních koordinátorů“ byl představen výuko</w:t>
      </w:r>
      <w:r w:rsidR="00FB11E6" w:rsidRPr="006D2F0C">
        <w:rPr>
          <w:rFonts w:ascii="Arial" w:hAnsi="Arial" w:cs="Arial"/>
          <w:sz w:val="24"/>
          <w:szCs w:val="24"/>
        </w:rPr>
        <w:t>vý program Tajemství louky, který</w:t>
      </w:r>
      <w:r w:rsidR="00FB11E6" w:rsidRPr="006D2F0C">
        <w:rPr>
          <w:rFonts w:ascii="Arial" w:hAnsi="Arial" w:cs="Arial"/>
          <w:bCs/>
          <w:sz w:val="24"/>
          <w:szCs w:val="24"/>
        </w:rPr>
        <w:t xml:space="preserve"> </w:t>
      </w:r>
      <w:r w:rsidR="007B7553" w:rsidRPr="006D2F0C">
        <w:rPr>
          <w:rFonts w:ascii="Arial" w:hAnsi="Arial" w:cs="Arial"/>
          <w:bCs/>
          <w:sz w:val="24"/>
          <w:szCs w:val="24"/>
        </w:rPr>
        <w:t xml:space="preserve">nás zavede na místa </w:t>
      </w:r>
      <w:proofErr w:type="spellStart"/>
      <w:r w:rsidR="007B7553" w:rsidRPr="006D2F0C">
        <w:rPr>
          <w:rFonts w:ascii="Arial" w:hAnsi="Arial" w:cs="Arial"/>
          <w:bCs/>
          <w:sz w:val="24"/>
          <w:szCs w:val="24"/>
        </w:rPr>
        <w:t>bělokarpatských</w:t>
      </w:r>
      <w:proofErr w:type="spellEnd"/>
      <w:r w:rsidR="007B7553" w:rsidRPr="006D2F0C">
        <w:rPr>
          <w:rFonts w:ascii="Arial" w:hAnsi="Arial" w:cs="Arial"/>
          <w:bCs/>
          <w:sz w:val="24"/>
          <w:szCs w:val="24"/>
        </w:rPr>
        <w:t xml:space="preserve"> luk, kde se naučíme poznávat základní druhy rostlin a živočichů</w:t>
      </w:r>
      <w:r w:rsidR="00070FBE" w:rsidRPr="006D2F0C">
        <w:rPr>
          <w:rFonts w:ascii="Arial" w:hAnsi="Arial" w:cs="Arial"/>
          <w:bCs/>
          <w:sz w:val="24"/>
          <w:szCs w:val="24"/>
        </w:rPr>
        <w:t xml:space="preserve"> </w:t>
      </w:r>
      <w:r w:rsidR="00070FBE" w:rsidRPr="006D2F0C">
        <w:rPr>
          <w:rFonts w:ascii="Arial" w:hAnsi="Arial" w:cs="Arial"/>
          <w:sz w:val="24"/>
          <w:szCs w:val="24"/>
        </w:rPr>
        <w:t xml:space="preserve">(naplňováno aktivitami </w:t>
      </w:r>
      <w:r w:rsidR="00070FBE" w:rsidRPr="006D2F0C">
        <w:rPr>
          <w:rFonts w:ascii="Arial" w:hAnsi="Arial" w:cs="Arial"/>
          <w:i/>
          <w:sz w:val="24"/>
          <w:szCs w:val="24"/>
        </w:rPr>
        <w:t>Louka pod mými křídly, Tajemství modráska</w:t>
      </w:r>
      <w:r w:rsidR="00070FBE" w:rsidRPr="006D2F0C">
        <w:rPr>
          <w:rFonts w:ascii="Arial" w:hAnsi="Arial" w:cs="Arial"/>
          <w:sz w:val="24"/>
          <w:szCs w:val="24"/>
        </w:rPr>
        <w:t xml:space="preserve">, </w:t>
      </w:r>
      <w:r w:rsidR="00070FBE" w:rsidRPr="006D2F0C">
        <w:rPr>
          <w:rFonts w:ascii="Arial" w:hAnsi="Arial" w:cs="Arial"/>
          <w:i/>
          <w:sz w:val="24"/>
          <w:szCs w:val="24"/>
        </w:rPr>
        <w:t>Přírodní lékař, Orchideje proti hmyzu, Vytvoř si herbář, Louka plná života</w:t>
      </w:r>
      <w:r w:rsidR="00070FBE" w:rsidRPr="006D2F0C">
        <w:rPr>
          <w:rFonts w:ascii="Arial" w:hAnsi="Arial" w:cs="Arial"/>
          <w:sz w:val="24"/>
          <w:szCs w:val="24"/>
        </w:rPr>
        <w:t>)</w:t>
      </w:r>
      <w:r w:rsidR="007B7553" w:rsidRPr="006D2F0C">
        <w:rPr>
          <w:rFonts w:ascii="Arial" w:hAnsi="Arial" w:cs="Arial"/>
          <w:bCs/>
          <w:sz w:val="24"/>
          <w:szCs w:val="24"/>
        </w:rPr>
        <w:t>. Pochopíme roli člověka při vzniku a vývoji luk</w:t>
      </w:r>
      <w:r w:rsidR="00070FBE" w:rsidRPr="006D2F0C">
        <w:rPr>
          <w:rFonts w:ascii="Arial" w:hAnsi="Arial" w:cs="Arial"/>
          <w:bCs/>
          <w:sz w:val="24"/>
          <w:szCs w:val="24"/>
        </w:rPr>
        <w:t xml:space="preserve"> </w:t>
      </w:r>
      <w:r w:rsidR="00070FBE" w:rsidRPr="006D2F0C">
        <w:rPr>
          <w:rFonts w:ascii="Arial" w:hAnsi="Arial" w:cs="Arial"/>
          <w:sz w:val="24"/>
          <w:szCs w:val="24"/>
        </w:rPr>
        <w:t xml:space="preserve">(naplňováno aktivitami </w:t>
      </w:r>
      <w:r w:rsidR="00070FBE" w:rsidRPr="006D2F0C">
        <w:rPr>
          <w:rFonts w:ascii="Arial" w:hAnsi="Arial" w:cs="Arial"/>
          <w:i/>
          <w:sz w:val="24"/>
          <w:szCs w:val="24"/>
        </w:rPr>
        <w:t>Kde se vzala louka, Vývoj krajiny, Jak ti chutná, Louka – naše potrava,</w:t>
      </w:r>
      <w:r w:rsidR="00070FBE" w:rsidRPr="006D2F0C">
        <w:rPr>
          <w:rFonts w:ascii="Arial" w:hAnsi="Arial" w:cs="Arial"/>
          <w:sz w:val="24"/>
          <w:szCs w:val="24"/>
        </w:rPr>
        <w:t xml:space="preserve"> částečně i</w:t>
      </w:r>
      <w:r w:rsidR="00070FBE" w:rsidRPr="006D2F0C">
        <w:rPr>
          <w:rFonts w:ascii="Arial" w:hAnsi="Arial" w:cs="Arial"/>
          <w:i/>
          <w:sz w:val="24"/>
          <w:szCs w:val="24"/>
        </w:rPr>
        <w:t xml:space="preserve"> Práce střídá užitek)</w:t>
      </w:r>
      <w:r w:rsidR="007B7553" w:rsidRPr="006D2F0C">
        <w:rPr>
          <w:rFonts w:ascii="Arial" w:hAnsi="Arial" w:cs="Arial"/>
          <w:bCs/>
          <w:sz w:val="24"/>
          <w:szCs w:val="24"/>
        </w:rPr>
        <w:t>. Zvládneme základní činnosti související s péčí o louky a povzbudíme vnímání estetických hodnot</w:t>
      </w:r>
      <w:r w:rsidR="00070FBE" w:rsidRPr="006D2F0C">
        <w:rPr>
          <w:rFonts w:ascii="Arial" w:hAnsi="Arial" w:cs="Arial"/>
          <w:bCs/>
          <w:sz w:val="24"/>
          <w:szCs w:val="24"/>
        </w:rPr>
        <w:t xml:space="preserve"> </w:t>
      </w:r>
      <w:r w:rsidR="00070FBE" w:rsidRPr="006D2F0C">
        <w:rPr>
          <w:rFonts w:ascii="Arial" w:hAnsi="Arial" w:cs="Arial"/>
          <w:sz w:val="24"/>
          <w:szCs w:val="24"/>
        </w:rPr>
        <w:t xml:space="preserve">(naplňováno aktivitami </w:t>
      </w:r>
      <w:r w:rsidR="00070FBE" w:rsidRPr="006D2F0C">
        <w:rPr>
          <w:rFonts w:ascii="Arial" w:hAnsi="Arial" w:cs="Arial"/>
          <w:i/>
          <w:sz w:val="24"/>
          <w:szCs w:val="24"/>
        </w:rPr>
        <w:t>Práce střídá užitek, Tvoření na louce</w:t>
      </w:r>
      <w:r w:rsidR="00070FBE" w:rsidRPr="006D2F0C">
        <w:rPr>
          <w:rFonts w:ascii="Arial" w:hAnsi="Arial" w:cs="Arial"/>
          <w:sz w:val="24"/>
          <w:szCs w:val="24"/>
        </w:rPr>
        <w:t>).</w:t>
      </w:r>
    </w:p>
    <w:p w:rsidR="00FB11E6" w:rsidRPr="006D2F0C" w:rsidRDefault="00FB11E6" w:rsidP="006D2F0C">
      <w:pPr>
        <w:autoSpaceDE w:val="0"/>
        <w:autoSpaceDN w:val="0"/>
        <w:adjustRightInd w:val="0"/>
        <w:spacing w:after="0" w:line="360" w:lineRule="auto"/>
        <w:jc w:val="both"/>
        <w:rPr>
          <w:rFonts w:ascii="Arial" w:hAnsi="Arial" w:cs="Arial"/>
          <w:sz w:val="24"/>
          <w:szCs w:val="24"/>
        </w:rPr>
      </w:pPr>
    </w:p>
    <w:p w:rsidR="00FB11E6" w:rsidRPr="006D2F0C" w:rsidRDefault="002B31A9" w:rsidP="006D2F0C">
      <w:pPr>
        <w:autoSpaceDE w:val="0"/>
        <w:autoSpaceDN w:val="0"/>
        <w:adjustRightInd w:val="0"/>
        <w:spacing w:after="0" w:line="360" w:lineRule="auto"/>
        <w:jc w:val="both"/>
        <w:rPr>
          <w:rFonts w:ascii="Arial" w:hAnsi="Arial" w:cs="Arial"/>
          <w:sz w:val="24"/>
          <w:szCs w:val="24"/>
        </w:rPr>
      </w:pPr>
      <w:r w:rsidRPr="006D2F0C">
        <w:rPr>
          <w:rFonts w:ascii="Arial" w:hAnsi="Arial" w:cs="Arial"/>
          <w:sz w:val="24"/>
          <w:szCs w:val="24"/>
        </w:rPr>
        <w:t>Při prezentaci programu</w:t>
      </w:r>
      <w:r w:rsidR="00FB11E6" w:rsidRPr="006D2F0C">
        <w:rPr>
          <w:rFonts w:ascii="Arial" w:hAnsi="Arial" w:cs="Arial"/>
          <w:sz w:val="24"/>
          <w:szCs w:val="24"/>
        </w:rPr>
        <w:t xml:space="preserve"> byly</w:t>
      </w:r>
      <w:r w:rsidRPr="006D2F0C">
        <w:rPr>
          <w:rFonts w:ascii="Arial" w:hAnsi="Arial" w:cs="Arial"/>
          <w:sz w:val="24"/>
          <w:szCs w:val="24"/>
        </w:rPr>
        <w:t xml:space="preserve"> v dopoledním bloku</w:t>
      </w:r>
      <w:r w:rsidR="00FB11E6" w:rsidRPr="006D2F0C">
        <w:rPr>
          <w:rFonts w:ascii="Arial" w:hAnsi="Arial" w:cs="Arial"/>
          <w:sz w:val="24"/>
          <w:szCs w:val="24"/>
        </w:rPr>
        <w:t xml:space="preserve"> představeny </w:t>
      </w:r>
      <w:r w:rsidRPr="006D2F0C">
        <w:rPr>
          <w:rFonts w:ascii="Arial" w:hAnsi="Arial" w:cs="Arial"/>
          <w:sz w:val="24"/>
          <w:szCs w:val="24"/>
        </w:rPr>
        <w:t>praktické ukázky vybraných aktivit.</w:t>
      </w:r>
      <w:r w:rsidR="002A3AD2" w:rsidRPr="006D2F0C">
        <w:rPr>
          <w:rFonts w:ascii="Arial" w:hAnsi="Arial" w:cs="Arial"/>
          <w:sz w:val="24"/>
          <w:szCs w:val="24"/>
        </w:rPr>
        <w:t xml:space="preserve"> </w:t>
      </w:r>
      <w:r w:rsidRPr="006D2F0C">
        <w:rPr>
          <w:rFonts w:ascii="Arial" w:hAnsi="Arial" w:cs="Arial"/>
          <w:sz w:val="24"/>
          <w:szCs w:val="24"/>
        </w:rPr>
        <w:t xml:space="preserve">   </w:t>
      </w:r>
    </w:p>
    <w:p w:rsidR="002B31A9" w:rsidRPr="006D2F0C" w:rsidRDefault="002B31A9" w:rsidP="006D2F0C">
      <w:pPr>
        <w:autoSpaceDE w:val="0"/>
        <w:autoSpaceDN w:val="0"/>
        <w:adjustRightInd w:val="0"/>
        <w:spacing w:after="0" w:line="360" w:lineRule="auto"/>
        <w:jc w:val="both"/>
        <w:rPr>
          <w:rFonts w:ascii="Arial" w:hAnsi="Arial" w:cs="Arial"/>
          <w:sz w:val="24"/>
          <w:szCs w:val="24"/>
        </w:rPr>
      </w:pPr>
    </w:p>
    <w:p w:rsidR="00FB11E6" w:rsidRPr="006D2F0C" w:rsidRDefault="00070FBE" w:rsidP="006D2F0C">
      <w:pPr>
        <w:pStyle w:val="Odstavecseseznamem"/>
        <w:numPr>
          <w:ilvl w:val="0"/>
          <w:numId w:val="9"/>
        </w:numPr>
        <w:spacing w:after="0" w:line="360" w:lineRule="auto"/>
        <w:rPr>
          <w:rFonts w:ascii="Arial" w:hAnsi="Arial" w:cs="Arial"/>
          <w:b/>
          <w:sz w:val="24"/>
          <w:szCs w:val="24"/>
        </w:rPr>
      </w:pPr>
      <w:r w:rsidRPr="006D2F0C">
        <w:rPr>
          <w:rFonts w:ascii="Arial" w:hAnsi="Arial" w:cs="Arial"/>
          <w:b/>
          <w:sz w:val="24"/>
          <w:szCs w:val="24"/>
        </w:rPr>
        <w:t xml:space="preserve">Kde se vzala louka </w:t>
      </w:r>
      <w:r w:rsidR="00FB11E6" w:rsidRPr="006D2F0C">
        <w:rPr>
          <w:rFonts w:ascii="Arial" w:hAnsi="Arial" w:cs="Arial"/>
          <w:b/>
          <w:sz w:val="24"/>
          <w:szCs w:val="24"/>
        </w:rPr>
        <w:t xml:space="preserve"> </w:t>
      </w:r>
    </w:p>
    <w:p w:rsidR="00070FBE" w:rsidRPr="006D2F0C" w:rsidRDefault="00FB11E6" w:rsidP="006D2F0C">
      <w:pPr>
        <w:pStyle w:val="Odstavecseseznamem"/>
        <w:numPr>
          <w:ilvl w:val="0"/>
          <w:numId w:val="9"/>
        </w:numPr>
        <w:spacing w:after="0" w:line="360" w:lineRule="auto"/>
        <w:rPr>
          <w:rFonts w:ascii="Arial" w:hAnsi="Arial" w:cs="Arial"/>
          <w:b/>
          <w:sz w:val="24"/>
          <w:szCs w:val="24"/>
        </w:rPr>
      </w:pPr>
      <w:r w:rsidRPr="006D2F0C">
        <w:rPr>
          <w:rFonts w:ascii="Arial" w:hAnsi="Arial" w:cs="Arial"/>
          <w:b/>
          <w:sz w:val="24"/>
          <w:szCs w:val="24"/>
        </w:rPr>
        <w:t>L</w:t>
      </w:r>
      <w:r w:rsidR="00070FBE" w:rsidRPr="006D2F0C">
        <w:rPr>
          <w:rFonts w:ascii="Arial" w:hAnsi="Arial" w:cs="Arial"/>
          <w:b/>
          <w:sz w:val="24"/>
          <w:szCs w:val="24"/>
        </w:rPr>
        <w:t xml:space="preserve">ouka – přírodní lékař </w:t>
      </w:r>
    </w:p>
    <w:p w:rsidR="00070FBE" w:rsidRPr="006D2F0C" w:rsidRDefault="00070FBE" w:rsidP="006D2F0C">
      <w:pPr>
        <w:pStyle w:val="Odstavecseseznamem"/>
        <w:numPr>
          <w:ilvl w:val="0"/>
          <w:numId w:val="9"/>
        </w:numPr>
        <w:spacing w:after="0" w:line="360" w:lineRule="auto"/>
        <w:rPr>
          <w:rFonts w:ascii="Arial" w:hAnsi="Arial" w:cs="Arial"/>
          <w:b/>
          <w:sz w:val="24"/>
          <w:szCs w:val="24"/>
        </w:rPr>
      </w:pPr>
      <w:r w:rsidRPr="006D2F0C">
        <w:rPr>
          <w:rFonts w:ascii="Arial" w:hAnsi="Arial" w:cs="Arial"/>
          <w:b/>
          <w:sz w:val="24"/>
          <w:szCs w:val="24"/>
        </w:rPr>
        <w:t xml:space="preserve">Orchidejové pexeso </w:t>
      </w:r>
    </w:p>
    <w:p w:rsidR="00070FBE" w:rsidRPr="006D2F0C" w:rsidRDefault="00070FBE" w:rsidP="006D2F0C">
      <w:pPr>
        <w:pStyle w:val="Odstavecseseznamem"/>
        <w:numPr>
          <w:ilvl w:val="0"/>
          <w:numId w:val="9"/>
        </w:numPr>
        <w:spacing w:after="0" w:line="360" w:lineRule="auto"/>
        <w:rPr>
          <w:rFonts w:ascii="Arial" w:hAnsi="Arial" w:cs="Arial"/>
          <w:b/>
          <w:bCs/>
          <w:sz w:val="24"/>
          <w:szCs w:val="24"/>
        </w:rPr>
      </w:pPr>
      <w:r w:rsidRPr="006D2F0C">
        <w:rPr>
          <w:rFonts w:ascii="Arial" w:hAnsi="Arial" w:cs="Arial"/>
          <w:b/>
          <w:bCs/>
          <w:sz w:val="24"/>
          <w:szCs w:val="24"/>
        </w:rPr>
        <w:t xml:space="preserve">Louka plná života </w:t>
      </w:r>
    </w:p>
    <w:p w:rsidR="002B31A9" w:rsidRPr="006D2F0C" w:rsidRDefault="002A3AD2" w:rsidP="006D2F0C">
      <w:pPr>
        <w:pStyle w:val="Odstavecseseznamem"/>
        <w:numPr>
          <w:ilvl w:val="0"/>
          <w:numId w:val="9"/>
        </w:numPr>
        <w:spacing w:after="0" w:line="360" w:lineRule="auto"/>
        <w:rPr>
          <w:rFonts w:ascii="Arial" w:hAnsi="Arial" w:cs="Arial"/>
          <w:b/>
          <w:bCs/>
          <w:sz w:val="24"/>
          <w:szCs w:val="24"/>
        </w:rPr>
      </w:pPr>
      <w:r w:rsidRPr="006D2F0C">
        <w:rPr>
          <w:rFonts w:ascii="Arial" w:hAnsi="Arial" w:cs="Arial"/>
          <w:b/>
          <w:bCs/>
          <w:sz w:val="24"/>
          <w:szCs w:val="24"/>
        </w:rPr>
        <w:t>Tajemství modráska</w:t>
      </w:r>
    </w:p>
    <w:p w:rsidR="002A3AD2" w:rsidRPr="006D2F0C" w:rsidRDefault="002A3AD2" w:rsidP="006D2F0C">
      <w:pPr>
        <w:pStyle w:val="Odstavecseseznamem"/>
        <w:spacing w:after="0" w:line="360" w:lineRule="auto"/>
        <w:rPr>
          <w:rFonts w:ascii="Arial" w:hAnsi="Arial" w:cs="Arial"/>
          <w:b/>
          <w:bCs/>
          <w:sz w:val="24"/>
          <w:szCs w:val="24"/>
        </w:rPr>
      </w:pPr>
    </w:p>
    <w:p w:rsidR="00320EAF" w:rsidRPr="006D2F0C" w:rsidRDefault="00320EAF" w:rsidP="006D2F0C">
      <w:pPr>
        <w:spacing w:after="0" w:line="360" w:lineRule="auto"/>
        <w:rPr>
          <w:rFonts w:ascii="Arial" w:hAnsi="Arial" w:cs="Arial"/>
          <w:b/>
          <w:bCs/>
          <w:sz w:val="24"/>
          <w:szCs w:val="24"/>
        </w:rPr>
      </w:pPr>
      <w:r w:rsidRPr="006D2F0C">
        <w:rPr>
          <w:rFonts w:ascii="Arial" w:hAnsi="Arial" w:cs="Arial"/>
          <w:b/>
          <w:bCs/>
          <w:sz w:val="24"/>
          <w:szCs w:val="24"/>
        </w:rPr>
        <w:t>Popis jednotlivých aktivit</w:t>
      </w:r>
      <w:r w:rsidR="00CA3606" w:rsidRPr="006D2F0C">
        <w:rPr>
          <w:rFonts w:ascii="Arial" w:hAnsi="Arial" w:cs="Arial"/>
          <w:b/>
          <w:bCs/>
          <w:sz w:val="24"/>
          <w:szCs w:val="24"/>
        </w:rPr>
        <w:t>:</w:t>
      </w:r>
    </w:p>
    <w:p w:rsidR="00CA3606" w:rsidRPr="006D2F0C" w:rsidRDefault="00CA3606" w:rsidP="006D2F0C">
      <w:pPr>
        <w:spacing w:after="0" w:line="360" w:lineRule="auto"/>
        <w:rPr>
          <w:rFonts w:ascii="Arial" w:hAnsi="Arial" w:cs="Arial"/>
          <w:b/>
          <w:bCs/>
          <w:sz w:val="24"/>
          <w:szCs w:val="24"/>
        </w:rPr>
      </w:pPr>
    </w:p>
    <w:p w:rsidR="00E93DB7" w:rsidRPr="006D2F0C" w:rsidRDefault="00320EAF" w:rsidP="006D2F0C">
      <w:pPr>
        <w:spacing w:after="0" w:line="360" w:lineRule="auto"/>
        <w:rPr>
          <w:rFonts w:ascii="Arial" w:hAnsi="Arial" w:cs="Arial"/>
          <w:sz w:val="24"/>
          <w:szCs w:val="24"/>
        </w:rPr>
      </w:pPr>
      <w:r w:rsidRPr="006D2F0C">
        <w:rPr>
          <w:rFonts w:ascii="Arial" w:hAnsi="Arial" w:cs="Arial"/>
          <w:b/>
          <w:sz w:val="24"/>
          <w:szCs w:val="24"/>
        </w:rPr>
        <w:t xml:space="preserve">1) Kde se vzala louka </w:t>
      </w:r>
      <w:r w:rsidRPr="006D2F0C">
        <w:rPr>
          <w:rFonts w:ascii="Arial" w:hAnsi="Arial" w:cs="Arial"/>
          <w:sz w:val="24"/>
          <w:szCs w:val="24"/>
        </w:rPr>
        <w:t>(30 min)</w:t>
      </w:r>
    </w:p>
    <w:p w:rsidR="00E93DB7" w:rsidRPr="006D2F0C" w:rsidRDefault="00E93DB7" w:rsidP="006D2F0C">
      <w:pPr>
        <w:spacing w:after="0" w:line="360" w:lineRule="auto"/>
        <w:rPr>
          <w:rFonts w:ascii="Arial" w:hAnsi="Arial" w:cs="Arial"/>
          <w:sz w:val="24"/>
          <w:szCs w:val="24"/>
        </w:rPr>
      </w:pPr>
    </w:p>
    <w:p w:rsidR="00320EAF" w:rsidRPr="006D2F0C" w:rsidRDefault="00320EAF" w:rsidP="006D2F0C">
      <w:pPr>
        <w:spacing w:after="0" w:line="360" w:lineRule="auto"/>
        <w:jc w:val="both"/>
        <w:rPr>
          <w:rFonts w:ascii="Arial" w:hAnsi="Arial" w:cs="Arial"/>
          <w:b/>
          <w:sz w:val="24"/>
          <w:szCs w:val="24"/>
        </w:rPr>
      </w:pPr>
      <w:r w:rsidRPr="006D2F0C">
        <w:rPr>
          <w:rFonts w:ascii="Arial" w:hAnsi="Arial" w:cs="Arial"/>
          <w:b/>
          <w:sz w:val="24"/>
          <w:szCs w:val="24"/>
        </w:rPr>
        <w:t>Cíl aktivity – žáci:</w:t>
      </w:r>
    </w:p>
    <w:p w:rsidR="00320EAF" w:rsidRPr="006D2F0C" w:rsidRDefault="00320EAF" w:rsidP="006D2F0C">
      <w:pPr>
        <w:numPr>
          <w:ilvl w:val="0"/>
          <w:numId w:val="4"/>
        </w:numPr>
        <w:spacing w:after="0" w:line="360" w:lineRule="auto"/>
        <w:jc w:val="both"/>
        <w:rPr>
          <w:rFonts w:ascii="Arial" w:hAnsi="Arial" w:cs="Arial"/>
          <w:sz w:val="24"/>
          <w:szCs w:val="24"/>
        </w:rPr>
      </w:pPr>
      <w:proofErr w:type="gramStart"/>
      <w:r w:rsidRPr="006D2F0C">
        <w:rPr>
          <w:rFonts w:ascii="Arial" w:hAnsi="Arial" w:cs="Arial"/>
          <w:sz w:val="24"/>
          <w:szCs w:val="24"/>
        </w:rPr>
        <w:t>si</w:t>
      </w:r>
      <w:proofErr w:type="gramEnd"/>
      <w:r w:rsidRPr="006D2F0C">
        <w:rPr>
          <w:rFonts w:ascii="Arial" w:hAnsi="Arial" w:cs="Arial"/>
          <w:sz w:val="24"/>
          <w:szCs w:val="24"/>
        </w:rPr>
        <w:t xml:space="preserve"> osvojí vztah „člověk a zvíře“ dříve a dnes a poznají, jak se vyvíjela karpatská krajina posledních asi 500 let</w:t>
      </w:r>
    </w:p>
    <w:p w:rsidR="00320EAF" w:rsidRPr="006D2F0C" w:rsidRDefault="00320EAF" w:rsidP="006D2F0C">
      <w:pPr>
        <w:numPr>
          <w:ilvl w:val="0"/>
          <w:numId w:val="3"/>
        </w:numPr>
        <w:spacing w:after="0" w:line="360" w:lineRule="auto"/>
        <w:jc w:val="both"/>
        <w:rPr>
          <w:rFonts w:ascii="Arial" w:hAnsi="Arial" w:cs="Arial"/>
          <w:sz w:val="24"/>
          <w:szCs w:val="24"/>
        </w:rPr>
      </w:pPr>
      <w:r w:rsidRPr="006D2F0C">
        <w:rPr>
          <w:rFonts w:ascii="Arial" w:hAnsi="Arial" w:cs="Arial"/>
          <w:sz w:val="24"/>
          <w:szCs w:val="24"/>
        </w:rPr>
        <w:t>uvědomí si rozdíl pastviny/pastvy, louky/seče a jejich význam pro okolní krajiny</w:t>
      </w:r>
    </w:p>
    <w:p w:rsidR="00320EAF" w:rsidRPr="006D2F0C" w:rsidRDefault="00320EAF" w:rsidP="006D2F0C">
      <w:pPr>
        <w:numPr>
          <w:ilvl w:val="0"/>
          <w:numId w:val="5"/>
        </w:numPr>
        <w:spacing w:after="0" w:line="360" w:lineRule="auto"/>
        <w:jc w:val="both"/>
        <w:rPr>
          <w:rFonts w:ascii="Arial" w:hAnsi="Arial" w:cs="Arial"/>
          <w:sz w:val="24"/>
          <w:szCs w:val="24"/>
        </w:rPr>
      </w:pPr>
      <w:r w:rsidRPr="006D2F0C">
        <w:rPr>
          <w:rFonts w:ascii="Arial" w:hAnsi="Arial" w:cs="Arial"/>
          <w:sz w:val="24"/>
          <w:szCs w:val="24"/>
        </w:rPr>
        <w:t>pochopí potřebu člověka a zvířete v krajině</w:t>
      </w:r>
    </w:p>
    <w:p w:rsidR="00320EAF" w:rsidRPr="006D2F0C" w:rsidRDefault="00320EAF" w:rsidP="006D2F0C">
      <w:pPr>
        <w:spacing w:after="0" w:line="360" w:lineRule="auto"/>
        <w:jc w:val="both"/>
        <w:rPr>
          <w:rFonts w:ascii="Arial" w:hAnsi="Arial" w:cs="Arial"/>
          <w:sz w:val="24"/>
          <w:szCs w:val="24"/>
        </w:rPr>
      </w:pPr>
    </w:p>
    <w:p w:rsidR="00E93DB7" w:rsidRPr="006D2F0C" w:rsidRDefault="00E93DB7" w:rsidP="006D2F0C">
      <w:pPr>
        <w:spacing w:after="0" w:line="360" w:lineRule="auto"/>
        <w:jc w:val="both"/>
        <w:rPr>
          <w:rFonts w:ascii="Arial" w:hAnsi="Arial" w:cs="Arial"/>
          <w:sz w:val="24"/>
          <w:szCs w:val="24"/>
        </w:rPr>
      </w:pPr>
    </w:p>
    <w:p w:rsidR="00320EAF" w:rsidRPr="006D2F0C" w:rsidRDefault="00320EAF" w:rsidP="006D2F0C">
      <w:pPr>
        <w:spacing w:after="0" w:line="360" w:lineRule="auto"/>
        <w:jc w:val="both"/>
        <w:rPr>
          <w:rFonts w:ascii="Arial" w:hAnsi="Arial" w:cs="Arial"/>
          <w:sz w:val="24"/>
          <w:szCs w:val="24"/>
        </w:rPr>
      </w:pPr>
      <w:r w:rsidRPr="006D2F0C">
        <w:rPr>
          <w:rFonts w:ascii="Arial" w:hAnsi="Arial" w:cs="Arial"/>
          <w:b/>
          <w:sz w:val="24"/>
          <w:szCs w:val="24"/>
        </w:rPr>
        <w:t>Pomůcky</w:t>
      </w:r>
      <w:r w:rsidRPr="006D2F0C">
        <w:rPr>
          <w:rFonts w:ascii="Arial" w:hAnsi="Arial" w:cs="Arial"/>
          <w:sz w:val="24"/>
          <w:szCs w:val="24"/>
        </w:rPr>
        <w:t>: Pracovní list „komiks“ + didaktický text ke komiksu a problematice obecně.</w:t>
      </w:r>
    </w:p>
    <w:p w:rsidR="00320EAF" w:rsidRPr="006D2F0C" w:rsidRDefault="00320EAF" w:rsidP="006D2F0C">
      <w:pPr>
        <w:spacing w:after="0" w:line="360" w:lineRule="auto"/>
        <w:jc w:val="both"/>
        <w:rPr>
          <w:rFonts w:ascii="Arial" w:hAnsi="Arial" w:cs="Arial"/>
          <w:b/>
          <w:sz w:val="24"/>
          <w:szCs w:val="24"/>
        </w:rPr>
      </w:pPr>
      <w:r w:rsidRPr="006D2F0C">
        <w:rPr>
          <w:rFonts w:ascii="Arial" w:hAnsi="Arial" w:cs="Arial"/>
          <w:b/>
          <w:noProof/>
          <w:sz w:val="24"/>
          <w:szCs w:val="24"/>
          <w:lang w:eastAsia="cs-CZ"/>
        </w:rPr>
        <w:drawing>
          <wp:inline distT="0" distB="0" distL="0" distR="0">
            <wp:extent cx="2764879" cy="3910778"/>
            <wp:effectExtent l="0" t="0" r="0" b="0"/>
            <wp:docPr id="1" name="Obrázek 1" descr="\\SYNOLOGY\vis01\VP_Tajemství louky\KOMIKS\barevný_spojený\komiks_1.str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YNOLOGY\vis01\VP_Tajemství louky\KOMIKS\barevný_spojený\komiks_1.strana.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8641" cy="3916099"/>
                    </a:xfrm>
                    <a:prstGeom prst="rect">
                      <a:avLst/>
                    </a:prstGeom>
                    <a:noFill/>
                    <a:ln>
                      <a:noFill/>
                    </a:ln>
                  </pic:spPr>
                </pic:pic>
              </a:graphicData>
            </a:graphic>
          </wp:inline>
        </w:drawing>
      </w:r>
      <w:r w:rsidRPr="006D2F0C">
        <w:rPr>
          <w:rFonts w:ascii="Arial" w:eastAsia="Times New Roman" w:hAnsi="Arial" w:cs="Arial"/>
          <w:snapToGrid w:val="0"/>
          <w:color w:val="000000"/>
          <w:w w:val="0"/>
          <w:sz w:val="24"/>
          <w:szCs w:val="24"/>
          <w:u w:color="000000"/>
          <w:bdr w:val="none" w:sz="0" w:space="0" w:color="000000"/>
          <w:shd w:val="clear" w:color="000000" w:fill="000000"/>
        </w:rPr>
        <w:t xml:space="preserve"> </w:t>
      </w:r>
      <w:r w:rsidRPr="006D2F0C">
        <w:rPr>
          <w:rFonts w:ascii="Arial" w:hAnsi="Arial" w:cs="Arial"/>
          <w:b/>
          <w:noProof/>
          <w:sz w:val="24"/>
          <w:szCs w:val="24"/>
          <w:lang w:eastAsia="cs-CZ"/>
        </w:rPr>
        <w:drawing>
          <wp:inline distT="0" distB="0" distL="0" distR="0">
            <wp:extent cx="2678364" cy="3788410"/>
            <wp:effectExtent l="0" t="0" r="8255" b="2540"/>
            <wp:docPr id="2" name="Obrázek 2" descr="\\SYNOLOGY\vis01\VP_Tajemství louky\KOMIKS\barevný_spojený\komiks_2.str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NOLOGY\vis01\VP_Tajemství louky\KOMIKS\barevný_spojený\komiks_2.strana.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2271" cy="3793936"/>
                    </a:xfrm>
                    <a:prstGeom prst="rect">
                      <a:avLst/>
                    </a:prstGeom>
                    <a:noFill/>
                    <a:ln>
                      <a:noFill/>
                    </a:ln>
                  </pic:spPr>
                </pic:pic>
              </a:graphicData>
            </a:graphic>
          </wp:inline>
        </w:drawing>
      </w:r>
    </w:p>
    <w:p w:rsidR="00320EAF" w:rsidRPr="006D2F0C" w:rsidRDefault="00320EAF" w:rsidP="006D2F0C">
      <w:pPr>
        <w:spacing w:after="0" w:line="360" w:lineRule="auto"/>
        <w:jc w:val="both"/>
        <w:rPr>
          <w:rFonts w:ascii="Arial" w:hAnsi="Arial" w:cs="Arial"/>
          <w:b/>
          <w:sz w:val="24"/>
          <w:szCs w:val="24"/>
        </w:rPr>
      </w:pPr>
    </w:p>
    <w:p w:rsidR="00320EAF" w:rsidRPr="006D2F0C" w:rsidRDefault="00320EAF" w:rsidP="006D2F0C">
      <w:pPr>
        <w:spacing w:after="0" w:line="360" w:lineRule="auto"/>
        <w:jc w:val="both"/>
        <w:rPr>
          <w:rFonts w:ascii="Arial" w:hAnsi="Arial" w:cs="Arial"/>
          <w:sz w:val="24"/>
          <w:szCs w:val="24"/>
        </w:rPr>
      </w:pPr>
      <w:r w:rsidRPr="006D2F0C">
        <w:rPr>
          <w:rFonts w:ascii="Arial" w:hAnsi="Arial" w:cs="Arial"/>
          <w:b/>
          <w:sz w:val="24"/>
          <w:szCs w:val="24"/>
        </w:rPr>
        <w:t>Popis aktivity:</w:t>
      </w:r>
    </w:p>
    <w:p w:rsidR="00320EAF" w:rsidRPr="006D2F0C" w:rsidRDefault="00320EAF" w:rsidP="006D2F0C">
      <w:pPr>
        <w:spacing w:after="0" w:line="360" w:lineRule="auto"/>
        <w:jc w:val="both"/>
        <w:rPr>
          <w:rFonts w:ascii="Arial" w:hAnsi="Arial" w:cs="Arial"/>
          <w:i/>
          <w:sz w:val="24"/>
          <w:szCs w:val="24"/>
        </w:rPr>
      </w:pPr>
      <w:r w:rsidRPr="006D2F0C">
        <w:rPr>
          <w:rFonts w:ascii="Arial" w:hAnsi="Arial" w:cs="Arial"/>
          <w:sz w:val="24"/>
          <w:szCs w:val="24"/>
        </w:rPr>
        <w:t xml:space="preserve">Žákům bude rozdán </w:t>
      </w:r>
      <w:r w:rsidRPr="006D2F0C">
        <w:rPr>
          <w:rFonts w:ascii="Arial" w:hAnsi="Arial" w:cs="Arial"/>
          <w:b/>
          <w:sz w:val="24"/>
          <w:szCs w:val="24"/>
        </w:rPr>
        <w:t>komiks</w:t>
      </w:r>
      <w:r w:rsidRPr="006D2F0C">
        <w:rPr>
          <w:rFonts w:ascii="Arial" w:hAnsi="Arial" w:cs="Arial"/>
          <w:sz w:val="24"/>
          <w:szCs w:val="24"/>
        </w:rPr>
        <w:t xml:space="preserve"> (10-15 min.) a ti s ním samostatně pracují. Jejich úkolem bude přečíst si celý „komiksový příběh. U menších (MŠ a 1. tř.) postačí komiks prohlédnout.“ Je možné otevřít krátkou </w:t>
      </w:r>
      <w:r w:rsidRPr="006D2F0C">
        <w:rPr>
          <w:rFonts w:ascii="Arial" w:hAnsi="Arial" w:cs="Arial"/>
          <w:b/>
          <w:sz w:val="24"/>
          <w:szCs w:val="24"/>
        </w:rPr>
        <w:t>diskuzi</w:t>
      </w:r>
      <w:r w:rsidRPr="006D2F0C">
        <w:rPr>
          <w:rFonts w:ascii="Arial" w:hAnsi="Arial" w:cs="Arial"/>
          <w:sz w:val="24"/>
          <w:szCs w:val="24"/>
        </w:rPr>
        <w:t>-čemu nerozuměli v komiksu, co bylo komiksem řečeno a jak na ně působili některé scény (komentáře, obrázky) v komiksu? Je tam něco veselého/smutného? (5 min.)</w:t>
      </w:r>
      <w:r w:rsidR="002A3AD2" w:rsidRPr="006D2F0C">
        <w:rPr>
          <w:rFonts w:ascii="Arial" w:hAnsi="Arial" w:cs="Arial"/>
          <w:sz w:val="24"/>
          <w:szCs w:val="24"/>
        </w:rPr>
        <w:t xml:space="preserve">. </w:t>
      </w:r>
      <w:r w:rsidRPr="006D2F0C">
        <w:rPr>
          <w:rFonts w:ascii="Arial" w:hAnsi="Arial" w:cs="Arial"/>
          <w:sz w:val="24"/>
          <w:szCs w:val="24"/>
        </w:rPr>
        <w:t>Po diskuzi samostatně doplní (nakreslí na A5 papír) poslední políčko komiksu „přání do budoucnosti“. Představí si, jakou louku/krajinu by si oni sami přáli a zak</w:t>
      </w:r>
      <w:r w:rsidR="00FF6113" w:rsidRPr="006D2F0C">
        <w:rPr>
          <w:rFonts w:ascii="Arial" w:hAnsi="Arial" w:cs="Arial"/>
          <w:sz w:val="24"/>
          <w:szCs w:val="24"/>
        </w:rPr>
        <w:t xml:space="preserve">reslí ji do prázdného políčka. </w:t>
      </w:r>
    </w:p>
    <w:p w:rsidR="00FF6113" w:rsidRPr="006D2F0C" w:rsidRDefault="00FF6113" w:rsidP="006D2F0C">
      <w:pPr>
        <w:spacing w:after="0" w:line="360" w:lineRule="auto"/>
        <w:ind w:firstLine="284"/>
        <w:jc w:val="both"/>
        <w:rPr>
          <w:rFonts w:ascii="Arial" w:hAnsi="Arial" w:cs="Arial"/>
          <w:sz w:val="24"/>
          <w:szCs w:val="24"/>
        </w:rPr>
      </w:pPr>
    </w:p>
    <w:p w:rsidR="00E93DB7" w:rsidRPr="006D2F0C" w:rsidRDefault="00E93DB7" w:rsidP="006D2F0C">
      <w:pPr>
        <w:spacing w:after="0" w:line="360" w:lineRule="auto"/>
        <w:ind w:firstLine="284"/>
        <w:jc w:val="both"/>
        <w:rPr>
          <w:rFonts w:ascii="Arial" w:hAnsi="Arial" w:cs="Arial"/>
          <w:sz w:val="24"/>
          <w:szCs w:val="24"/>
        </w:rPr>
      </w:pPr>
    </w:p>
    <w:p w:rsidR="006D2F0C" w:rsidRPr="006D2F0C" w:rsidRDefault="006D2F0C" w:rsidP="006D2F0C">
      <w:pPr>
        <w:spacing w:after="0" w:line="360" w:lineRule="auto"/>
        <w:ind w:firstLine="284"/>
        <w:jc w:val="both"/>
        <w:rPr>
          <w:rFonts w:ascii="Arial" w:hAnsi="Arial" w:cs="Arial"/>
          <w:sz w:val="24"/>
          <w:szCs w:val="24"/>
        </w:rPr>
      </w:pPr>
    </w:p>
    <w:p w:rsidR="006D2F0C" w:rsidRPr="006D2F0C" w:rsidRDefault="006D2F0C" w:rsidP="006D2F0C">
      <w:pPr>
        <w:spacing w:after="0" w:line="360" w:lineRule="auto"/>
        <w:ind w:firstLine="284"/>
        <w:jc w:val="both"/>
        <w:rPr>
          <w:rFonts w:ascii="Arial" w:hAnsi="Arial" w:cs="Arial"/>
          <w:sz w:val="24"/>
          <w:szCs w:val="24"/>
        </w:rPr>
      </w:pPr>
    </w:p>
    <w:p w:rsidR="006D2F0C" w:rsidRPr="006D2F0C" w:rsidRDefault="006D2F0C" w:rsidP="006D2F0C">
      <w:pPr>
        <w:spacing w:after="0" w:line="360" w:lineRule="auto"/>
        <w:ind w:firstLine="284"/>
        <w:jc w:val="both"/>
        <w:rPr>
          <w:rFonts w:ascii="Arial" w:hAnsi="Arial" w:cs="Arial"/>
          <w:sz w:val="24"/>
          <w:szCs w:val="24"/>
        </w:rPr>
      </w:pPr>
    </w:p>
    <w:p w:rsidR="006D2F0C" w:rsidRPr="006D2F0C" w:rsidRDefault="006D2F0C" w:rsidP="006D2F0C">
      <w:pPr>
        <w:spacing w:after="0" w:line="360" w:lineRule="auto"/>
        <w:ind w:firstLine="284"/>
        <w:jc w:val="both"/>
        <w:rPr>
          <w:rFonts w:ascii="Arial" w:hAnsi="Arial" w:cs="Arial"/>
          <w:sz w:val="24"/>
          <w:szCs w:val="24"/>
        </w:rPr>
      </w:pPr>
    </w:p>
    <w:p w:rsidR="00FF6113" w:rsidRPr="006D2F0C" w:rsidRDefault="00FF6113" w:rsidP="006D2F0C">
      <w:pPr>
        <w:spacing w:after="0" w:line="360" w:lineRule="auto"/>
        <w:rPr>
          <w:rFonts w:ascii="Arial" w:hAnsi="Arial" w:cs="Arial"/>
          <w:b/>
          <w:sz w:val="24"/>
          <w:szCs w:val="24"/>
        </w:rPr>
      </w:pPr>
      <w:r w:rsidRPr="006D2F0C">
        <w:rPr>
          <w:rFonts w:ascii="Arial" w:hAnsi="Arial" w:cs="Arial"/>
          <w:b/>
          <w:sz w:val="24"/>
          <w:szCs w:val="24"/>
        </w:rPr>
        <w:t xml:space="preserve">2) Louka – přírodní lékař </w:t>
      </w:r>
      <w:r w:rsidRPr="006D2F0C">
        <w:rPr>
          <w:rFonts w:ascii="Arial" w:hAnsi="Arial" w:cs="Arial"/>
          <w:sz w:val="24"/>
          <w:szCs w:val="24"/>
        </w:rPr>
        <w:t>(30-40 min)</w:t>
      </w:r>
    </w:p>
    <w:p w:rsidR="00FF6113" w:rsidRPr="006D2F0C" w:rsidRDefault="00FF6113" w:rsidP="006D2F0C">
      <w:pPr>
        <w:spacing w:after="0" w:line="360" w:lineRule="auto"/>
        <w:rPr>
          <w:rFonts w:ascii="Arial" w:hAnsi="Arial" w:cs="Arial"/>
          <w:sz w:val="24"/>
          <w:szCs w:val="24"/>
        </w:rPr>
      </w:pPr>
    </w:p>
    <w:p w:rsidR="00FF6113" w:rsidRPr="006D2F0C" w:rsidRDefault="00FF6113" w:rsidP="006D2F0C">
      <w:pPr>
        <w:spacing w:after="0" w:line="360" w:lineRule="auto"/>
        <w:jc w:val="both"/>
        <w:rPr>
          <w:rFonts w:ascii="Arial" w:hAnsi="Arial" w:cs="Arial"/>
          <w:b/>
          <w:sz w:val="24"/>
          <w:szCs w:val="24"/>
        </w:rPr>
      </w:pPr>
      <w:r w:rsidRPr="006D2F0C">
        <w:rPr>
          <w:rFonts w:ascii="Arial" w:hAnsi="Arial" w:cs="Arial"/>
          <w:b/>
          <w:sz w:val="24"/>
          <w:szCs w:val="24"/>
        </w:rPr>
        <w:t>Cíl aktivity – žáci:</w:t>
      </w:r>
    </w:p>
    <w:p w:rsidR="00FF6113" w:rsidRPr="006D2F0C" w:rsidRDefault="00FF6113" w:rsidP="006D2F0C">
      <w:pPr>
        <w:numPr>
          <w:ilvl w:val="0"/>
          <w:numId w:val="5"/>
        </w:numPr>
        <w:spacing w:after="0" w:line="360" w:lineRule="auto"/>
        <w:jc w:val="both"/>
        <w:rPr>
          <w:rFonts w:ascii="Arial" w:hAnsi="Arial" w:cs="Arial"/>
          <w:b/>
          <w:sz w:val="24"/>
          <w:szCs w:val="24"/>
        </w:rPr>
      </w:pPr>
      <w:r w:rsidRPr="006D2F0C">
        <w:rPr>
          <w:rFonts w:ascii="Arial" w:hAnsi="Arial" w:cs="Arial"/>
          <w:sz w:val="24"/>
          <w:szCs w:val="24"/>
        </w:rPr>
        <w:t>pochopí lékařský význam a důležitost mnoha rostlin a louky samotné</w:t>
      </w:r>
    </w:p>
    <w:p w:rsidR="00E93DB7" w:rsidRDefault="00FF6113" w:rsidP="006D2F0C">
      <w:pPr>
        <w:numPr>
          <w:ilvl w:val="0"/>
          <w:numId w:val="5"/>
        </w:numPr>
        <w:spacing w:after="0" w:line="360" w:lineRule="auto"/>
        <w:jc w:val="both"/>
        <w:rPr>
          <w:rFonts w:ascii="Arial" w:hAnsi="Arial" w:cs="Arial"/>
          <w:b/>
          <w:sz w:val="24"/>
          <w:szCs w:val="24"/>
        </w:rPr>
      </w:pPr>
      <w:r w:rsidRPr="006D2F0C">
        <w:rPr>
          <w:rFonts w:ascii="Arial" w:hAnsi="Arial" w:cs="Arial"/>
          <w:sz w:val="24"/>
          <w:szCs w:val="24"/>
        </w:rPr>
        <w:t>osvojí si základní nemoci a zdravotní problémy a jejich možnou léčbu některou s představených léčivek</w:t>
      </w:r>
    </w:p>
    <w:p w:rsidR="006D2F0C" w:rsidRPr="006D2F0C" w:rsidRDefault="006D2F0C" w:rsidP="006D2F0C">
      <w:pPr>
        <w:spacing w:after="0" w:line="360" w:lineRule="auto"/>
        <w:ind w:left="720"/>
        <w:jc w:val="both"/>
        <w:rPr>
          <w:rFonts w:ascii="Arial" w:hAnsi="Arial" w:cs="Arial"/>
          <w:b/>
          <w:sz w:val="24"/>
          <w:szCs w:val="24"/>
        </w:rPr>
      </w:pPr>
    </w:p>
    <w:p w:rsidR="00FF6113" w:rsidRPr="006D2F0C" w:rsidRDefault="00FF6113" w:rsidP="006D2F0C">
      <w:pPr>
        <w:spacing w:after="0" w:line="360" w:lineRule="auto"/>
        <w:jc w:val="both"/>
        <w:rPr>
          <w:rFonts w:ascii="Arial" w:hAnsi="Arial" w:cs="Arial"/>
          <w:b/>
          <w:sz w:val="24"/>
          <w:szCs w:val="24"/>
        </w:rPr>
      </w:pPr>
      <w:r w:rsidRPr="006D2F0C">
        <w:rPr>
          <w:rFonts w:ascii="Arial" w:hAnsi="Arial" w:cs="Arial"/>
          <w:b/>
          <w:sz w:val="24"/>
          <w:szCs w:val="24"/>
        </w:rPr>
        <w:t xml:space="preserve">Pomůcky: </w:t>
      </w:r>
      <w:r w:rsidRPr="006D2F0C">
        <w:rPr>
          <w:rFonts w:ascii="Arial" w:hAnsi="Arial" w:cs="Arial"/>
          <w:sz w:val="24"/>
          <w:szCs w:val="24"/>
        </w:rPr>
        <w:t>karty „léčivky“ a „nemoci“</w:t>
      </w:r>
    </w:p>
    <w:p w:rsidR="00FF6113" w:rsidRPr="006D2F0C" w:rsidRDefault="00FF6113" w:rsidP="006D2F0C">
      <w:pPr>
        <w:spacing w:after="0" w:line="360" w:lineRule="auto"/>
        <w:jc w:val="center"/>
        <w:rPr>
          <w:rFonts w:ascii="Arial" w:hAnsi="Arial" w:cs="Arial"/>
          <w:b/>
          <w:sz w:val="24"/>
          <w:szCs w:val="24"/>
        </w:rPr>
      </w:pPr>
      <w:r w:rsidRPr="006D2F0C">
        <w:rPr>
          <w:rFonts w:ascii="Arial" w:hAnsi="Arial" w:cs="Arial"/>
          <w:noProof/>
          <w:sz w:val="24"/>
          <w:szCs w:val="24"/>
          <w:lang w:eastAsia="cs-CZ"/>
        </w:rPr>
        <w:drawing>
          <wp:inline distT="0" distB="0" distL="0" distR="0">
            <wp:extent cx="2204720" cy="3129280"/>
            <wp:effectExtent l="0" t="0" r="508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srcRect l="21516" t="10360" r="40212" b="21742"/>
                    <a:stretch/>
                  </pic:blipFill>
                  <pic:spPr bwMode="auto">
                    <a:xfrm>
                      <a:off x="0" y="0"/>
                      <a:ext cx="2204720" cy="312928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6D2F0C">
        <w:rPr>
          <w:rFonts w:ascii="Arial" w:hAnsi="Arial" w:cs="Arial"/>
          <w:b/>
          <w:sz w:val="24"/>
          <w:szCs w:val="24"/>
        </w:rPr>
        <w:t xml:space="preserve">            </w:t>
      </w:r>
      <w:r w:rsidRPr="006D2F0C">
        <w:rPr>
          <w:rFonts w:ascii="Arial" w:hAnsi="Arial" w:cs="Arial"/>
          <w:noProof/>
          <w:sz w:val="24"/>
          <w:szCs w:val="24"/>
          <w:lang w:eastAsia="cs-CZ"/>
        </w:rPr>
        <w:drawing>
          <wp:inline distT="0" distB="0" distL="0" distR="0">
            <wp:extent cx="2233729" cy="312928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21869" t="18077" r="39859" b="14908"/>
                    <a:stretch/>
                  </pic:blipFill>
                  <pic:spPr bwMode="auto">
                    <a:xfrm>
                      <a:off x="0" y="0"/>
                      <a:ext cx="2235253" cy="31314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A3606" w:rsidRPr="006D2F0C" w:rsidRDefault="00CA3606" w:rsidP="006D2F0C">
      <w:pPr>
        <w:spacing w:after="0" w:line="360" w:lineRule="auto"/>
        <w:jc w:val="both"/>
        <w:rPr>
          <w:rFonts w:ascii="Arial" w:hAnsi="Arial" w:cs="Arial"/>
          <w:b/>
          <w:sz w:val="24"/>
          <w:szCs w:val="24"/>
        </w:rPr>
      </w:pPr>
    </w:p>
    <w:p w:rsidR="00FF6113" w:rsidRPr="006D2F0C" w:rsidRDefault="00FF6113" w:rsidP="006D2F0C">
      <w:pPr>
        <w:spacing w:after="0" w:line="360" w:lineRule="auto"/>
        <w:jc w:val="both"/>
        <w:rPr>
          <w:rFonts w:ascii="Arial" w:hAnsi="Arial" w:cs="Arial"/>
          <w:b/>
          <w:sz w:val="24"/>
          <w:szCs w:val="24"/>
        </w:rPr>
      </w:pPr>
      <w:r w:rsidRPr="006D2F0C">
        <w:rPr>
          <w:rFonts w:ascii="Arial" w:hAnsi="Arial" w:cs="Arial"/>
          <w:b/>
          <w:sz w:val="24"/>
          <w:szCs w:val="24"/>
        </w:rPr>
        <w:t>Popis aktivity:</w:t>
      </w:r>
    </w:p>
    <w:p w:rsidR="00FF6113" w:rsidRPr="006D2F0C" w:rsidRDefault="00FF6113" w:rsidP="006D2F0C">
      <w:pPr>
        <w:spacing w:after="0" w:line="360" w:lineRule="auto"/>
        <w:jc w:val="both"/>
        <w:rPr>
          <w:rFonts w:ascii="Arial" w:hAnsi="Arial" w:cs="Arial"/>
          <w:i/>
          <w:sz w:val="24"/>
          <w:szCs w:val="24"/>
        </w:rPr>
      </w:pPr>
      <w:r w:rsidRPr="006D2F0C">
        <w:rPr>
          <w:rFonts w:ascii="Arial" w:hAnsi="Arial" w:cs="Arial"/>
          <w:sz w:val="24"/>
          <w:szCs w:val="24"/>
        </w:rPr>
        <w:t xml:space="preserve">Žáky motivujeme slovy: </w:t>
      </w:r>
      <w:r w:rsidRPr="006D2F0C">
        <w:rPr>
          <w:rFonts w:ascii="Arial" w:hAnsi="Arial" w:cs="Arial"/>
          <w:i/>
          <w:sz w:val="24"/>
          <w:szCs w:val="24"/>
        </w:rPr>
        <w:t>„Představte si, že jste lékaři a někteří zase pacienti. Vaším úkolem teď bude dávat velký pozor, co si budeme povídat, a pokuste si zapamatovat co nejvíce o jednotlivých léčivých rostlinách. Jen tam může doktor vyléčit nemocného.“</w:t>
      </w:r>
      <w:r w:rsidR="002A3AD2" w:rsidRPr="006D2F0C">
        <w:rPr>
          <w:rFonts w:ascii="Arial" w:hAnsi="Arial" w:cs="Arial"/>
          <w:i/>
          <w:sz w:val="24"/>
          <w:szCs w:val="24"/>
        </w:rPr>
        <w:t xml:space="preserve"> </w:t>
      </w:r>
      <w:r w:rsidRPr="006D2F0C">
        <w:rPr>
          <w:rFonts w:ascii="Arial" w:hAnsi="Arial" w:cs="Arial"/>
          <w:sz w:val="24"/>
          <w:szCs w:val="24"/>
        </w:rPr>
        <w:t>Postupně ukazujeme žákům několik vybraných léčivých rostlin a každou krátce představíme (jméno, jak ji poznáme, čím je zajímavá, na co se používá atd.). Jméno každé představené rostlinky poté na povel všichni žáci hromadně zopakují a poté položíme na zem (louku), aby ji žáci stále viděli.</w:t>
      </w:r>
      <w:r w:rsidR="002A3AD2" w:rsidRPr="006D2F0C">
        <w:rPr>
          <w:rFonts w:ascii="Arial" w:hAnsi="Arial" w:cs="Arial"/>
          <w:i/>
          <w:sz w:val="24"/>
          <w:szCs w:val="24"/>
        </w:rPr>
        <w:t xml:space="preserve"> </w:t>
      </w:r>
      <w:r w:rsidRPr="006D2F0C">
        <w:rPr>
          <w:rFonts w:ascii="Arial" w:hAnsi="Arial" w:cs="Arial"/>
          <w:sz w:val="24"/>
          <w:szCs w:val="24"/>
        </w:rPr>
        <w:t xml:space="preserve">Jakmile je představena poslední rostlinka, začne lektor pantomimou nebo jiným způsobem předvádět nějakou nemoc, či zdravotní problém. Může také ukazovat na některého z žáků, že má nějaký problém (kuří oko – chytneme mu nohu, lupy, prohlídneme </w:t>
      </w:r>
      <w:r w:rsidRPr="006D2F0C">
        <w:rPr>
          <w:rFonts w:ascii="Arial" w:hAnsi="Arial" w:cs="Arial"/>
          <w:sz w:val="24"/>
          <w:szCs w:val="24"/>
        </w:rPr>
        <w:lastRenderedPageBreak/>
        <w:t xml:space="preserve">hlavu atd.). Úkolem žáků je společně poznat konkrétní nemoc a najít na ni vhodnou léčivou rostlinu. Pokud ji správně vyberou, pacient byl vyléčen. Pokračujeme podobným způsobem několikrát (5-7 nemocí). </w:t>
      </w:r>
    </w:p>
    <w:p w:rsidR="00FF6113" w:rsidRPr="006D2F0C" w:rsidRDefault="00FF6113" w:rsidP="006D2F0C">
      <w:pPr>
        <w:spacing w:after="0" w:line="360" w:lineRule="auto"/>
        <w:jc w:val="both"/>
        <w:rPr>
          <w:rFonts w:ascii="Arial" w:hAnsi="Arial" w:cs="Arial"/>
          <w:b/>
          <w:sz w:val="24"/>
          <w:szCs w:val="24"/>
        </w:rPr>
      </w:pPr>
    </w:p>
    <w:p w:rsidR="00741623" w:rsidRPr="006D2F0C" w:rsidRDefault="002A3AD2" w:rsidP="006D2F0C">
      <w:pPr>
        <w:spacing w:after="0" w:line="360" w:lineRule="auto"/>
        <w:rPr>
          <w:rFonts w:ascii="Arial" w:hAnsi="Arial" w:cs="Arial"/>
          <w:b/>
          <w:sz w:val="24"/>
          <w:szCs w:val="24"/>
        </w:rPr>
      </w:pPr>
      <w:r w:rsidRPr="006D2F0C">
        <w:rPr>
          <w:rFonts w:ascii="Arial" w:hAnsi="Arial" w:cs="Arial"/>
          <w:b/>
          <w:sz w:val="24"/>
          <w:szCs w:val="24"/>
        </w:rPr>
        <w:t xml:space="preserve">3) </w:t>
      </w:r>
      <w:r w:rsidR="00741623" w:rsidRPr="006D2F0C">
        <w:rPr>
          <w:rFonts w:ascii="Arial" w:hAnsi="Arial" w:cs="Arial"/>
          <w:b/>
          <w:sz w:val="24"/>
          <w:szCs w:val="24"/>
        </w:rPr>
        <w:t xml:space="preserve">Orchidejové pexeso </w:t>
      </w:r>
      <w:r w:rsidR="00741623" w:rsidRPr="006D2F0C">
        <w:rPr>
          <w:rFonts w:ascii="Arial" w:hAnsi="Arial" w:cs="Arial"/>
          <w:sz w:val="24"/>
          <w:szCs w:val="24"/>
        </w:rPr>
        <w:t>(40 min)</w:t>
      </w:r>
    </w:p>
    <w:p w:rsidR="00741623" w:rsidRPr="006D2F0C" w:rsidRDefault="00741623" w:rsidP="006D2F0C">
      <w:pPr>
        <w:spacing w:after="0" w:line="360" w:lineRule="auto"/>
        <w:rPr>
          <w:rFonts w:ascii="Arial" w:hAnsi="Arial" w:cs="Arial"/>
          <w:sz w:val="24"/>
          <w:szCs w:val="24"/>
        </w:rPr>
      </w:pPr>
    </w:p>
    <w:p w:rsidR="00741623" w:rsidRPr="006D2F0C" w:rsidRDefault="00741623" w:rsidP="006D2F0C">
      <w:pPr>
        <w:spacing w:after="0" w:line="360" w:lineRule="auto"/>
        <w:jc w:val="both"/>
        <w:rPr>
          <w:rFonts w:ascii="Arial" w:hAnsi="Arial" w:cs="Arial"/>
          <w:b/>
          <w:sz w:val="24"/>
          <w:szCs w:val="24"/>
        </w:rPr>
      </w:pPr>
      <w:r w:rsidRPr="006D2F0C">
        <w:rPr>
          <w:rFonts w:ascii="Arial" w:hAnsi="Arial" w:cs="Arial"/>
          <w:b/>
          <w:sz w:val="24"/>
          <w:szCs w:val="24"/>
        </w:rPr>
        <w:t>Cíl aktivity – žáci:</w:t>
      </w:r>
    </w:p>
    <w:p w:rsidR="00741623" w:rsidRPr="006D2F0C" w:rsidRDefault="00741623" w:rsidP="006D2F0C">
      <w:pPr>
        <w:numPr>
          <w:ilvl w:val="0"/>
          <w:numId w:val="6"/>
        </w:numPr>
        <w:spacing w:after="0" w:line="360" w:lineRule="auto"/>
        <w:jc w:val="both"/>
        <w:rPr>
          <w:rFonts w:ascii="Arial" w:hAnsi="Arial" w:cs="Arial"/>
          <w:sz w:val="24"/>
          <w:szCs w:val="24"/>
        </w:rPr>
      </w:pPr>
      <w:r w:rsidRPr="006D2F0C">
        <w:rPr>
          <w:rFonts w:ascii="Arial" w:hAnsi="Arial" w:cs="Arial"/>
          <w:sz w:val="24"/>
          <w:szCs w:val="24"/>
        </w:rPr>
        <w:t>poznávají krásu a záhadnost vybraných druhů orchidejí, všímají si detailů při rozhodování</w:t>
      </w:r>
    </w:p>
    <w:p w:rsidR="00741623" w:rsidRPr="006D2F0C" w:rsidRDefault="00741623" w:rsidP="006D2F0C">
      <w:pPr>
        <w:numPr>
          <w:ilvl w:val="0"/>
          <w:numId w:val="6"/>
        </w:numPr>
        <w:spacing w:after="0" w:line="360" w:lineRule="auto"/>
        <w:jc w:val="both"/>
        <w:rPr>
          <w:rFonts w:ascii="Arial" w:hAnsi="Arial" w:cs="Arial"/>
          <w:sz w:val="24"/>
          <w:szCs w:val="24"/>
        </w:rPr>
      </w:pPr>
      <w:r w:rsidRPr="006D2F0C">
        <w:rPr>
          <w:rFonts w:ascii="Arial" w:hAnsi="Arial" w:cs="Arial"/>
          <w:sz w:val="24"/>
          <w:szCs w:val="24"/>
        </w:rPr>
        <w:t xml:space="preserve">rozvíjí své estetické (výtvarné) schopnosti </w:t>
      </w:r>
    </w:p>
    <w:p w:rsidR="00741623" w:rsidRPr="006D2F0C" w:rsidRDefault="00741623" w:rsidP="006D2F0C">
      <w:pPr>
        <w:spacing w:after="0" w:line="360" w:lineRule="auto"/>
        <w:jc w:val="both"/>
        <w:rPr>
          <w:rFonts w:ascii="Arial" w:hAnsi="Arial" w:cs="Arial"/>
          <w:b/>
          <w:sz w:val="24"/>
          <w:szCs w:val="24"/>
        </w:rPr>
      </w:pPr>
    </w:p>
    <w:p w:rsidR="00741623" w:rsidRPr="006D2F0C" w:rsidRDefault="00741623" w:rsidP="006D2F0C">
      <w:pPr>
        <w:spacing w:after="0" w:line="360" w:lineRule="auto"/>
        <w:jc w:val="both"/>
        <w:rPr>
          <w:rFonts w:ascii="Arial" w:hAnsi="Arial" w:cs="Arial"/>
          <w:b/>
          <w:sz w:val="24"/>
          <w:szCs w:val="24"/>
        </w:rPr>
      </w:pPr>
      <w:r w:rsidRPr="006D2F0C">
        <w:rPr>
          <w:rFonts w:ascii="Arial" w:hAnsi="Arial" w:cs="Arial"/>
          <w:b/>
          <w:sz w:val="24"/>
          <w:szCs w:val="24"/>
        </w:rPr>
        <w:t xml:space="preserve">Pomůcky: </w:t>
      </w:r>
      <w:r w:rsidRPr="006D2F0C">
        <w:rPr>
          <w:rFonts w:ascii="Arial" w:hAnsi="Arial" w:cs="Arial"/>
          <w:sz w:val="24"/>
          <w:szCs w:val="24"/>
        </w:rPr>
        <w:t>Pexeso „orchideje“, papírové čtverečky 2x2 cm (asi 50 ks - 3 ks pro každého žáka) pastelky, fixy, A5 nebo A6 papíry</w:t>
      </w:r>
    </w:p>
    <w:p w:rsidR="00741623" w:rsidRPr="006D2F0C" w:rsidRDefault="00741623" w:rsidP="006D2F0C">
      <w:pPr>
        <w:spacing w:after="0" w:line="360" w:lineRule="auto"/>
        <w:jc w:val="both"/>
        <w:rPr>
          <w:rFonts w:ascii="Arial" w:hAnsi="Arial" w:cs="Arial"/>
          <w:b/>
          <w:sz w:val="24"/>
          <w:szCs w:val="24"/>
        </w:rPr>
      </w:pPr>
    </w:p>
    <w:p w:rsidR="00741623" w:rsidRPr="006D2F0C" w:rsidRDefault="00741623" w:rsidP="006D2F0C">
      <w:pPr>
        <w:spacing w:after="0" w:line="360" w:lineRule="auto"/>
        <w:jc w:val="center"/>
        <w:rPr>
          <w:rFonts w:ascii="Arial" w:hAnsi="Arial" w:cs="Arial"/>
          <w:b/>
          <w:sz w:val="24"/>
          <w:szCs w:val="24"/>
        </w:rPr>
      </w:pPr>
      <w:r w:rsidRPr="006D2F0C">
        <w:rPr>
          <w:rFonts w:ascii="Arial" w:hAnsi="Arial" w:cs="Arial"/>
          <w:b/>
          <w:noProof/>
          <w:sz w:val="24"/>
          <w:szCs w:val="24"/>
          <w:lang w:eastAsia="cs-CZ"/>
        </w:rPr>
        <w:drawing>
          <wp:inline distT="0" distB="0" distL="0" distR="0">
            <wp:extent cx="2440433" cy="2539327"/>
            <wp:effectExtent l="0" t="0" r="0" b="0"/>
            <wp:docPr id="6" name="Obrázek 6" descr="\\SYNOLOGY\vis01\VP_Tajemství louky\SKENY\PEXESO_orchideje\pexeso_format 20x20 cm\strevicn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YNOLOGY\vis01\VP_Tajemství louky\SKENY\PEXESO_orchideje\pexeso_format 20x20 cm\strevicnik.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5545" cy="2544646"/>
                    </a:xfrm>
                    <a:prstGeom prst="rect">
                      <a:avLst/>
                    </a:prstGeom>
                    <a:noFill/>
                    <a:ln>
                      <a:noFill/>
                    </a:ln>
                  </pic:spPr>
                </pic:pic>
              </a:graphicData>
            </a:graphic>
          </wp:inline>
        </w:drawing>
      </w:r>
      <w:r w:rsidRPr="006D2F0C">
        <w:rPr>
          <w:rFonts w:ascii="Arial" w:hAnsi="Arial" w:cs="Arial"/>
          <w:b/>
          <w:noProof/>
          <w:sz w:val="24"/>
          <w:szCs w:val="24"/>
          <w:lang w:eastAsia="cs-CZ"/>
        </w:rPr>
        <w:drawing>
          <wp:inline distT="0" distB="0" distL="0" distR="0">
            <wp:extent cx="2397760" cy="2494925"/>
            <wp:effectExtent l="0" t="0" r="2540" b="635"/>
            <wp:docPr id="7" name="Obrázek 7" descr="\\SYNOLOGY\vis01\VP_Tajemství louky\SKENY\PEXESO_orchideje\pexeso_format 20x20 cm\tor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YNOLOGY\vis01\VP_Tajemství louky\SKENY\PEXESO_orchideje\pexeso_format 20x20 cm\toric.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1996" cy="2499333"/>
                    </a:xfrm>
                    <a:prstGeom prst="rect">
                      <a:avLst/>
                    </a:prstGeom>
                    <a:noFill/>
                    <a:ln>
                      <a:noFill/>
                    </a:ln>
                  </pic:spPr>
                </pic:pic>
              </a:graphicData>
            </a:graphic>
          </wp:inline>
        </w:drawing>
      </w:r>
    </w:p>
    <w:p w:rsidR="00741623" w:rsidRPr="006D2F0C" w:rsidRDefault="00741623" w:rsidP="006D2F0C">
      <w:pPr>
        <w:spacing w:after="0" w:line="360" w:lineRule="auto"/>
        <w:jc w:val="both"/>
        <w:rPr>
          <w:rFonts w:ascii="Arial" w:hAnsi="Arial" w:cs="Arial"/>
          <w:b/>
          <w:sz w:val="24"/>
          <w:szCs w:val="24"/>
        </w:rPr>
      </w:pPr>
    </w:p>
    <w:p w:rsidR="00741623" w:rsidRPr="006D2F0C" w:rsidRDefault="00741623" w:rsidP="006D2F0C">
      <w:pPr>
        <w:spacing w:after="0" w:line="360" w:lineRule="auto"/>
        <w:jc w:val="both"/>
        <w:rPr>
          <w:rFonts w:ascii="Arial" w:hAnsi="Arial" w:cs="Arial"/>
          <w:b/>
          <w:sz w:val="24"/>
          <w:szCs w:val="24"/>
        </w:rPr>
      </w:pPr>
      <w:r w:rsidRPr="006D2F0C">
        <w:rPr>
          <w:rFonts w:ascii="Arial" w:hAnsi="Arial" w:cs="Arial"/>
          <w:b/>
          <w:sz w:val="24"/>
          <w:szCs w:val="24"/>
        </w:rPr>
        <w:t>Popis aktivity:</w:t>
      </w:r>
    </w:p>
    <w:p w:rsidR="002A3AD2" w:rsidRPr="006D2F0C" w:rsidRDefault="00741623" w:rsidP="006D2F0C">
      <w:pPr>
        <w:spacing w:after="0" w:line="360" w:lineRule="auto"/>
        <w:jc w:val="both"/>
        <w:rPr>
          <w:rFonts w:ascii="Arial" w:hAnsi="Arial" w:cs="Arial"/>
          <w:sz w:val="24"/>
          <w:szCs w:val="24"/>
        </w:rPr>
      </w:pPr>
      <w:r w:rsidRPr="006D2F0C">
        <w:rPr>
          <w:rFonts w:ascii="Arial" w:hAnsi="Arial" w:cs="Arial"/>
          <w:sz w:val="24"/>
          <w:szCs w:val="24"/>
        </w:rPr>
        <w:t xml:space="preserve">„Teď se podíváme do tajemného světa orchidejí a zkusíme si některé z nich představit. Děti si sednou do kruhu na zem v počtu max. 15 žáků. Lektor má před sebou 2 hromádky karet (obrázky v každé hromádce jsou stejné – 10 druhů orchidejí), postupně bere do ruky karty a představuje jednotlivé orchideje, doplňuje zajímavostmi a zvídavými otázkami. Jakmile lektor představí, nebo alespoň ukáže, všechny druhy, ptá se opět žáků na jména orchidejí. Po opakování otočí karty obrázkem dolů a přidá i druhou sadu obrázků, aby se vytvořilo klasické </w:t>
      </w:r>
      <w:r w:rsidRPr="006D2F0C">
        <w:rPr>
          <w:rFonts w:ascii="Arial" w:hAnsi="Arial" w:cs="Arial"/>
          <w:b/>
          <w:sz w:val="24"/>
          <w:szCs w:val="24"/>
        </w:rPr>
        <w:t>pexeso</w:t>
      </w:r>
      <w:r w:rsidRPr="006D2F0C">
        <w:rPr>
          <w:rFonts w:ascii="Arial" w:hAnsi="Arial" w:cs="Arial"/>
          <w:sz w:val="24"/>
          <w:szCs w:val="24"/>
        </w:rPr>
        <w:t xml:space="preserve">. Karty zamíchá a rozprostře na koberec, stůl či trávu. Určí začínajícího žáka a směr, </w:t>
      </w:r>
      <w:r w:rsidRPr="006D2F0C">
        <w:rPr>
          <w:rFonts w:ascii="Arial" w:hAnsi="Arial" w:cs="Arial"/>
          <w:sz w:val="24"/>
          <w:szCs w:val="24"/>
        </w:rPr>
        <w:lastRenderedPageBreak/>
        <w:t>jakým se budou tahat karty. Každý žák obrací vždy jen 2 obrázky (bez ohledu na to, zda najde stejnou dvojici či nikoli). Jakmile žák najde stejnou dvojici, má za úkol představit nám orchidej (říct její jméno, popřípadě nějakou zajímavost, kterou jsme si o daném druhu říkali), jen tehdy si dvojici může vzít k sobě. Hra končí, jakmile jsou všechny dvojice u žáků.</w:t>
      </w:r>
      <w:r w:rsidR="002A3AD2" w:rsidRPr="006D2F0C">
        <w:rPr>
          <w:rFonts w:ascii="Arial" w:hAnsi="Arial" w:cs="Arial"/>
          <w:sz w:val="24"/>
          <w:szCs w:val="24"/>
        </w:rPr>
        <w:t xml:space="preserve"> </w:t>
      </w:r>
    </w:p>
    <w:p w:rsidR="006D2F0C" w:rsidRDefault="006D2F0C" w:rsidP="006D2F0C">
      <w:pPr>
        <w:spacing w:after="0" w:line="360" w:lineRule="auto"/>
        <w:jc w:val="both"/>
        <w:rPr>
          <w:rFonts w:ascii="Arial" w:hAnsi="Arial" w:cs="Arial"/>
          <w:sz w:val="24"/>
          <w:szCs w:val="24"/>
        </w:rPr>
      </w:pPr>
    </w:p>
    <w:p w:rsidR="00741623" w:rsidRPr="006D2F0C" w:rsidRDefault="00741623" w:rsidP="006D2F0C">
      <w:pPr>
        <w:spacing w:after="0" w:line="360" w:lineRule="auto"/>
        <w:jc w:val="both"/>
        <w:rPr>
          <w:rFonts w:ascii="Arial" w:hAnsi="Arial" w:cs="Arial"/>
          <w:sz w:val="24"/>
          <w:szCs w:val="24"/>
        </w:rPr>
      </w:pPr>
      <w:r w:rsidRPr="006D2F0C">
        <w:rPr>
          <w:rFonts w:ascii="Arial" w:hAnsi="Arial" w:cs="Arial"/>
          <w:sz w:val="24"/>
          <w:szCs w:val="24"/>
        </w:rPr>
        <w:t xml:space="preserve">Poté následuje hra </w:t>
      </w:r>
      <w:r w:rsidRPr="006D2F0C">
        <w:rPr>
          <w:rFonts w:ascii="Arial" w:hAnsi="Arial" w:cs="Arial"/>
          <w:b/>
          <w:sz w:val="24"/>
          <w:szCs w:val="24"/>
        </w:rPr>
        <w:t>miss Orchidej</w:t>
      </w:r>
      <w:r w:rsidRPr="006D2F0C">
        <w:rPr>
          <w:rFonts w:ascii="Arial" w:hAnsi="Arial" w:cs="Arial"/>
          <w:sz w:val="24"/>
          <w:szCs w:val="24"/>
        </w:rPr>
        <w:t>. Na zem rozprostřeme 10 obrázků různých druhů orchidejí, žákům dáme vždy 3 ks papírových čtverečků, které fungují jako hlasy. Žák může dát všechny 3 hlasy pouze jediné orchideji, pokud se mu líbí jen ta jediná, nebo má možnost tyto hlasy rozdělit až mezi 3 různé orchideje. Záleží jen na tom, která orchidej se mu líbí nejvíce a zda má ještě nějakou méně oblíbenou – tehdy může dát 2 hlasy jedné orchideji a 1 hlas té druhé.</w:t>
      </w:r>
      <w:r w:rsidR="002A3AD2" w:rsidRPr="006D2F0C">
        <w:rPr>
          <w:rFonts w:ascii="Arial" w:hAnsi="Arial" w:cs="Arial"/>
          <w:sz w:val="24"/>
          <w:szCs w:val="24"/>
        </w:rPr>
        <w:t xml:space="preserve"> </w:t>
      </w:r>
      <w:r w:rsidRPr="006D2F0C">
        <w:rPr>
          <w:rFonts w:ascii="Arial" w:hAnsi="Arial" w:cs="Arial"/>
          <w:sz w:val="24"/>
          <w:szCs w:val="24"/>
        </w:rPr>
        <w:t>Jakmile všichni rozumí pravidlům, tak na povel dávají své hlasy. Jsou-li všechny hlasy použity, vybere se trojice s největším počtem hlasů. V druhém kole se utkají už jen tito 3 finalisté. Žákům ale tentokrát dáme pouze 1 hlas (papírek). Po odhlasování vyhlásíme třetí, druhé a první místo (odměníme potleskem všechny zúčastněné orchideje).</w:t>
      </w:r>
    </w:p>
    <w:p w:rsidR="006D2F0C" w:rsidRDefault="006D2F0C" w:rsidP="006D2F0C">
      <w:pPr>
        <w:spacing w:after="0" w:line="360" w:lineRule="auto"/>
        <w:jc w:val="both"/>
        <w:rPr>
          <w:rFonts w:ascii="Arial" w:hAnsi="Arial" w:cs="Arial"/>
          <w:sz w:val="24"/>
          <w:szCs w:val="24"/>
        </w:rPr>
      </w:pPr>
    </w:p>
    <w:p w:rsidR="00FF6113" w:rsidRDefault="00741623" w:rsidP="006D2F0C">
      <w:pPr>
        <w:spacing w:after="0" w:line="360" w:lineRule="auto"/>
        <w:jc w:val="both"/>
        <w:rPr>
          <w:rFonts w:ascii="Arial" w:hAnsi="Arial" w:cs="Arial"/>
          <w:sz w:val="24"/>
          <w:szCs w:val="24"/>
        </w:rPr>
      </w:pPr>
      <w:r w:rsidRPr="006D2F0C">
        <w:rPr>
          <w:rFonts w:ascii="Arial" w:hAnsi="Arial" w:cs="Arial"/>
          <w:sz w:val="24"/>
          <w:szCs w:val="24"/>
        </w:rPr>
        <w:t xml:space="preserve">Poslední částí této orchidejové aktivity je vlastní </w:t>
      </w:r>
      <w:r w:rsidRPr="006D2F0C">
        <w:rPr>
          <w:rFonts w:ascii="Arial" w:hAnsi="Arial" w:cs="Arial"/>
          <w:b/>
          <w:sz w:val="24"/>
          <w:szCs w:val="24"/>
        </w:rPr>
        <w:t>kresba orchideje</w:t>
      </w:r>
      <w:r w:rsidRPr="006D2F0C">
        <w:rPr>
          <w:rFonts w:ascii="Arial" w:hAnsi="Arial" w:cs="Arial"/>
          <w:sz w:val="24"/>
          <w:szCs w:val="24"/>
        </w:rPr>
        <w:t>. Žáci mají za úkol nakreslit jakoukoli orchidej, kterou si vyberou a také ji pojmenují. Hotové obrázky opět vystavíme na tabuli (galerie orchidejí).</w:t>
      </w:r>
    </w:p>
    <w:p w:rsidR="006D2F0C" w:rsidRDefault="006D2F0C" w:rsidP="006D2F0C">
      <w:pPr>
        <w:spacing w:after="0" w:line="360" w:lineRule="auto"/>
        <w:ind w:firstLine="284"/>
        <w:jc w:val="both"/>
        <w:rPr>
          <w:rFonts w:ascii="Arial" w:hAnsi="Arial" w:cs="Arial"/>
          <w:sz w:val="24"/>
          <w:szCs w:val="24"/>
        </w:rPr>
      </w:pPr>
    </w:p>
    <w:p w:rsidR="006D2F0C" w:rsidRPr="006D2F0C" w:rsidRDefault="006D2F0C" w:rsidP="006D2F0C">
      <w:pPr>
        <w:spacing w:after="0" w:line="360" w:lineRule="auto"/>
        <w:ind w:firstLine="284"/>
        <w:jc w:val="both"/>
        <w:rPr>
          <w:rFonts w:ascii="Arial" w:hAnsi="Arial" w:cs="Arial"/>
          <w:sz w:val="24"/>
          <w:szCs w:val="24"/>
        </w:rPr>
      </w:pPr>
    </w:p>
    <w:p w:rsidR="00AA54A5" w:rsidRPr="006D2F0C" w:rsidRDefault="00AA54A5" w:rsidP="006D2F0C">
      <w:pPr>
        <w:spacing w:after="0" w:line="360" w:lineRule="auto"/>
        <w:rPr>
          <w:rFonts w:ascii="Arial" w:hAnsi="Arial" w:cs="Arial"/>
          <w:b/>
          <w:bCs/>
          <w:sz w:val="24"/>
          <w:szCs w:val="24"/>
        </w:rPr>
      </w:pPr>
      <w:r w:rsidRPr="006D2F0C">
        <w:rPr>
          <w:rFonts w:ascii="Arial" w:hAnsi="Arial" w:cs="Arial"/>
          <w:b/>
          <w:bCs/>
          <w:sz w:val="24"/>
          <w:szCs w:val="24"/>
        </w:rPr>
        <w:t xml:space="preserve">4) Louka plná života </w:t>
      </w:r>
      <w:r w:rsidRPr="006D2F0C">
        <w:rPr>
          <w:rFonts w:ascii="Arial" w:hAnsi="Arial" w:cs="Arial"/>
          <w:bCs/>
          <w:sz w:val="24"/>
          <w:szCs w:val="24"/>
        </w:rPr>
        <w:t>(40 min)</w:t>
      </w:r>
    </w:p>
    <w:p w:rsidR="00AA54A5" w:rsidRPr="006D2F0C" w:rsidRDefault="00AA54A5" w:rsidP="006D2F0C">
      <w:pPr>
        <w:spacing w:after="0" w:line="360" w:lineRule="auto"/>
        <w:rPr>
          <w:rFonts w:ascii="Arial" w:hAnsi="Arial" w:cs="Arial"/>
          <w:b/>
          <w:bCs/>
          <w:sz w:val="24"/>
          <w:szCs w:val="24"/>
        </w:rPr>
      </w:pPr>
    </w:p>
    <w:p w:rsidR="00AA54A5" w:rsidRPr="006D2F0C" w:rsidRDefault="00AA54A5" w:rsidP="006D2F0C">
      <w:pPr>
        <w:spacing w:after="0" w:line="360" w:lineRule="auto"/>
        <w:jc w:val="both"/>
        <w:rPr>
          <w:rFonts w:ascii="Arial" w:hAnsi="Arial" w:cs="Arial"/>
          <w:b/>
          <w:sz w:val="24"/>
          <w:szCs w:val="24"/>
        </w:rPr>
      </w:pPr>
      <w:r w:rsidRPr="006D2F0C">
        <w:rPr>
          <w:rFonts w:ascii="Arial" w:hAnsi="Arial" w:cs="Arial"/>
          <w:b/>
          <w:sz w:val="24"/>
          <w:szCs w:val="24"/>
        </w:rPr>
        <w:t>Cíl aktivity – žáci:</w:t>
      </w:r>
    </w:p>
    <w:p w:rsidR="00AA54A5" w:rsidRPr="006D2F0C" w:rsidRDefault="00AA54A5" w:rsidP="006D2F0C">
      <w:pPr>
        <w:numPr>
          <w:ilvl w:val="0"/>
          <w:numId w:val="7"/>
        </w:numPr>
        <w:spacing w:after="0" w:line="360" w:lineRule="auto"/>
        <w:jc w:val="both"/>
        <w:rPr>
          <w:rFonts w:ascii="Arial" w:hAnsi="Arial" w:cs="Arial"/>
          <w:bCs/>
          <w:sz w:val="24"/>
          <w:szCs w:val="24"/>
        </w:rPr>
      </w:pPr>
      <w:proofErr w:type="gramStart"/>
      <w:r w:rsidRPr="006D2F0C">
        <w:rPr>
          <w:rFonts w:ascii="Arial" w:hAnsi="Arial" w:cs="Arial"/>
          <w:bCs/>
          <w:sz w:val="24"/>
          <w:szCs w:val="24"/>
        </w:rPr>
        <w:t>se seznámí</w:t>
      </w:r>
      <w:proofErr w:type="gramEnd"/>
      <w:r w:rsidRPr="006D2F0C">
        <w:rPr>
          <w:rFonts w:ascii="Arial" w:hAnsi="Arial" w:cs="Arial"/>
          <w:bCs/>
          <w:sz w:val="24"/>
          <w:szCs w:val="24"/>
        </w:rPr>
        <w:t xml:space="preserve"> s živočichy vyskytujícími se na louce a v jejím okolí (bezobratlí a obratlovci) zábavnou formou</w:t>
      </w:r>
    </w:p>
    <w:p w:rsidR="00AA54A5" w:rsidRPr="006D2F0C" w:rsidRDefault="00AA54A5" w:rsidP="006D2F0C">
      <w:pPr>
        <w:numPr>
          <w:ilvl w:val="0"/>
          <w:numId w:val="7"/>
        </w:numPr>
        <w:spacing w:after="0" w:line="360" w:lineRule="auto"/>
        <w:jc w:val="both"/>
        <w:rPr>
          <w:rFonts w:ascii="Arial" w:hAnsi="Arial" w:cs="Arial"/>
          <w:bCs/>
          <w:sz w:val="24"/>
          <w:szCs w:val="24"/>
        </w:rPr>
      </w:pPr>
      <w:r w:rsidRPr="006D2F0C">
        <w:rPr>
          <w:rFonts w:ascii="Arial" w:hAnsi="Arial" w:cs="Arial"/>
          <w:bCs/>
          <w:sz w:val="24"/>
          <w:szCs w:val="24"/>
        </w:rPr>
        <w:t>naučí se i pozorovat a všímat si detailů na louce/u živočichů</w:t>
      </w:r>
    </w:p>
    <w:p w:rsidR="00AA54A5" w:rsidRPr="006D2F0C" w:rsidRDefault="00AA54A5" w:rsidP="006D2F0C">
      <w:pPr>
        <w:numPr>
          <w:ilvl w:val="0"/>
          <w:numId w:val="7"/>
        </w:numPr>
        <w:spacing w:after="0" w:line="360" w:lineRule="auto"/>
        <w:jc w:val="both"/>
        <w:rPr>
          <w:rFonts w:ascii="Arial" w:hAnsi="Arial" w:cs="Arial"/>
          <w:bCs/>
          <w:sz w:val="24"/>
          <w:szCs w:val="24"/>
        </w:rPr>
      </w:pPr>
      <w:r w:rsidRPr="006D2F0C">
        <w:rPr>
          <w:rFonts w:ascii="Arial" w:hAnsi="Arial" w:cs="Arial"/>
          <w:bCs/>
          <w:sz w:val="24"/>
          <w:szCs w:val="24"/>
        </w:rPr>
        <w:t>osvojí si základní techniky lovu (síťka, lupa)</w:t>
      </w:r>
    </w:p>
    <w:p w:rsidR="00AA54A5" w:rsidRPr="006D2F0C" w:rsidRDefault="00AA54A5" w:rsidP="006D2F0C">
      <w:pPr>
        <w:spacing w:after="0" w:line="360" w:lineRule="auto"/>
        <w:jc w:val="both"/>
        <w:rPr>
          <w:rFonts w:ascii="Arial" w:hAnsi="Arial" w:cs="Arial"/>
          <w:bCs/>
          <w:sz w:val="24"/>
          <w:szCs w:val="24"/>
        </w:rPr>
      </w:pPr>
    </w:p>
    <w:p w:rsidR="00AA54A5" w:rsidRPr="006D2F0C" w:rsidRDefault="00AA54A5" w:rsidP="006D2F0C">
      <w:pPr>
        <w:spacing w:after="0" w:line="360" w:lineRule="auto"/>
        <w:jc w:val="both"/>
        <w:rPr>
          <w:rFonts w:ascii="Arial" w:hAnsi="Arial" w:cs="Arial"/>
          <w:sz w:val="24"/>
          <w:szCs w:val="24"/>
        </w:rPr>
      </w:pPr>
      <w:r w:rsidRPr="006D2F0C">
        <w:rPr>
          <w:rFonts w:ascii="Arial" w:hAnsi="Arial" w:cs="Arial"/>
          <w:b/>
          <w:bCs/>
          <w:sz w:val="24"/>
          <w:szCs w:val="24"/>
        </w:rPr>
        <w:t xml:space="preserve">Pomůcky: </w:t>
      </w:r>
    </w:p>
    <w:p w:rsidR="00AA54A5" w:rsidRPr="006D2F0C" w:rsidRDefault="00AA54A5" w:rsidP="006D2F0C">
      <w:pPr>
        <w:spacing w:after="0" w:line="360" w:lineRule="auto"/>
        <w:jc w:val="both"/>
        <w:rPr>
          <w:rFonts w:ascii="Arial" w:hAnsi="Arial" w:cs="Arial"/>
          <w:sz w:val="24"/>
          <w:szCs w:val="24"/>
        </w:rPr>
      </w:pPr>
      <w:r w:rsidRPr="006D2F0C">
        <w:rPr>
          <w:rFonts w:ascii="Arial" w:hAnsi="Arial" w:cs="Arial"/>
          <w:sz w:val="24"/>
          <w:szCs w:val="24"/>
        </w:rPr>
        <w:t xml:space="preserve">Smýkací sítě – 6 </w:t>
      </w:r>
      <w:proofErr w:type="gramStart"/>
      <w:r w:rsidRPr="006D2F0C">
        <w:rPr>
          <w:rFonts w:ascii="Arial" w:hAnsi="Arial" w:cs="Arial"/>
          <w:sz w:val="24"/>
          <w:szCs w:val="24"/>
        </w:rPr>
        <w:t>ks,  exhaustor</w:t>
      </w:r>
      <w:proofErr w:type="gramEnd"/>
      <w:r w:rsidRPr="006D2F0C">
        <w:rPr>
          <w:rFonts w:ascii="Arial" w:hAnsi="Arial" w:cs="Arial"/>
          <w:sz w:val="24"/>
          <w:szCs w:val="24"/>
        </w:rPr>
        <w:t xml:space="preserve"> – 1 ks, epruvety – 30 ks,  podložky na hmyz (misky) – 2 ks, entomologické pinzety – 1 ks, lupy – 6 ks, určovací</w:t>
      </w:r>
      <w:r w:rsidR="00E93DB7" w:rsidRPr="006D2F0C">
        <w:rPr>
          <w:rFonts w:ascii="Arial" w:hAnsi="Arial" w:cs="Arial"/>
          <w:sz w:val="24"/>
          <w:szCs w:val="24"/>
        </w:rPr>
        <w:t xml:space="preserve"> klíče – 1 ks, dalekohled – 1ks</w:t>
      </w:r>
      <w:r w:rsidRPr="006D2F0C">
        <w:rPr>
          <w:rFonts w:ascii="Arial" w:hAnsi="Arial" w:cs="Arial"/>
          <w:sz w:val="24"/>
          <w:szCs w:val="24"/>
        </w:rPr>
        <w:t>, karty živočichů</w:t>
      </w:r>
    </w:p>
    <w:p w:rsidR="00FF6113" w:rsidRPr="006D2F0C" w:rsidRDefault="00FF6113" w:rsidP="006D2F0C">
      <w:pPr>
        <w:spacing w:after="0" w:line="360" w:lineRule="auto"/>
        <w:rPr>
          <w:rFonts w:ascii="Arial" w:hAnsi="Arial" w:cs="Arial"/>
          <w:sz w:val="24"/>
          <w:szCs w:val="24"/>
        </w:rPr>
      </w:pPr>
    </w:p>
    <w:p w:rsidR="00AA54A5" w:rsidRPr="006D2F0C" w:rsidRDefault="00AA54A5" w:rsidP="006D2F0C">
      <w:pPr>
        <w:spacing w:after="0" w:line="360" w:lineRule="auto"/>
        <w:rPr>
          <w:rFonts w:ascii="Arial" w:hAnsi="Arial" w:cs="Arial"/>
          <w:sz w:val="24"/>
          <w:szCs w:val="24"/>
        </w:rPr>
      </w:pPr>
      <w:r w:rsidRPr="006D2F0C">
        <w:rPr>
          <w:rFonts w:ascii="Arial" w:hAnsi="Arial" w:cs="Arial"/>
          <w:noProof/>
          <w:sz w:val="24"/>
          <w:szCs w:val="24"/>
          <w:lang w:eastAsia="cs-CZ"/>
        </w:rPr>
        <w:drawing>
          <wp:inline distT="0" distB="0" distL="0" distR="0">
            <wp:extent cx="5848985" cy="1963893"/>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4586" t="51364" r="22928" b="18214"/>
                    <a:stretch/>
                  </pic:blipFill>
                  <pic:spPr bwMode="auto">
                    <a:xfrm>
                      <a:off x="0" y="0"/>
                      <a:ext cx="5863683" cy="196882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A3AD2" w:rsidRPr="006D2F0C" w:rsidRDefault="002A3AD2" w:rsidP="006D2F0C">
      <w:pPr>
        <w:spacing w:after="0" w:line="360" w:lineRule="auto"/>
        <w:jc w:val="both"/>
        <w:rPr>
          <w:rFonts w:ascii="Arial" w:hAnsi="Arial" w:cs="Arial"/>
          <w:b/>
          <w:sz w:val="24"/>
          <w:szCs w:val="24"/>
        </w:rPr>
      </w:pPr>
      <w:r w:rsidRPr="006D2F0C">
        <w:rPr>
          <w:rFonts w:ascii="Arial" w:hAnsi="Arial" w:cs="Arial"/>
          <w:b/>
          <w:sz w:val="24"/>
          <w:szCs w:val="24"/>
        </w:rPr>
        <w:t>Popis aktivity:</w:t>
      </w:r>
    </w:p>
    <w:p w:rsidR="002A3AD2" w:rsidRDefault="002A3AD2" w:rsidP="006D2F0C">
      <w:pPr>
        <w:spacing w:after="0" w:line="360" w:lineRule="auto"/>
        <w:jc w:val="both"/>
        <w:rPr>
          <w:rFonts w:ascii="Arial" w:hAnsi="Arial" w:cs="Arial"/>
          <w:sz w:val="24"/>
          <w:szCs w:val="24"/>
        </w:rPr>
      </w:pPr>
      <w:r w:rsidRPr="006D2F0C">
        <w:rPr>
          <w:rFonts w:ascii="Arial" w:hAnsi="Arial" w:cs="Arial"/>
          <w:sz w:val="24"/>
          <w:szCs w:val="24"/>
        </w:rPr>
        <w:t xml:space="preserve">Lektor před zahájením samotného smýkání, sběru a pozorování živočichů ukáže dětem pomůcky, které budou využívat. Názorně jim předvede, jak správně smýkat luční bezobratlé živočichy. Vytvoří pracovní skupiny (3 – 5 dětí) a rozdá smýkací sítě a krabičkové lupy (1 skupina = 1 smýkací síť + 2 lupy). Děti se postupně prostřídají ve smýkání. Každé skupině přidělíme plochu, ve které budou smýkat a sbírat hmyz. </w:t>
      </w:r>
    </w:p>
    <w:p w:rsidR="006D2F0C" w:rsidRDefault="006D2F0C" w:rsidP="006D2F0C">
      <w:pPr>
        <w:spacing w:after="0" w:line="360" w:lineRule="auto"/>
        <w:jc w:val="both"/>
        <w:rPr>
          <w:rFonts w:ascii="Arial" w:hAnsi="Arial" w:cs="Arial"/>
          <w:bCs/>
          <w:sz w:val="24"/>
          <w:szCs w:val="24"/>
        </w:rPr>
      </w:pPr>
    </w:p>
    <w:p w:rsidR="002A3AD2" w:rsidRPr="006D2F0C" w:rsidRDefault="002A3AD2" w:rsidP="006D2F0C">
      <w:pPr>
        <w:spacing w:after="0" w:line="360" w:lineRule="auto"/>
        <w:jc w:val="both"/>
        <w:rPr>
          <w:rFonts w:ascii="Arial" w:hAnsi="Arial" w:cs="Arial"/>
          <w:bCs/>
          <w:sz w:val="24"/>
          <w:szCs w:val="24"/>
        </w:rPr>
      </w:pPr>
      <w:r w:rsidRPr="006D2F0C">
        <w:rPr>
          <w:rFonts w:ascii="Arial" w:hAnsi="Arial" w:cs="Arial"/>
          <w:sz w:val="24"/>
          <w:szCs w:val="24"/>
        </w:rPr>
        <w:t xml:space="preserve">Žáci budou </w:t>
      </w:r>
      <w:r w:rsidRPr="006D2F0C">
        <w:rPr>
          <w:rFonts w:ascii="Arial" w:hAnsi="Arial" w:cs="Arial"/>
          <w:bCs/>
          <w:sz w:val="24"/>
          <w:szCs w:val="24"/>
        </w:rPr>
        <w:t xml:space="preserve">smýkat na louce po určitou </w:t>
      </w:r>
      <w:proofErr w:type="gramStart"/>
      <w:r w:rsidRPr="006D2F0C">
        <w:rPr>
          <w:rFonts w:ascii="Arial" w:hAnsi="Arial" w:cs="Arial"/>
          <w:bCs/>
          <w:sz w:val="24"/>
          <w:szCs w:val="24"/>
        </w:rPr>
        <w:t>dobou</w:t>
      </w:r>
      <w:proofErr w:type="gramEnd"/>
      <w:r w:rsidRPr="006D2F0C">
        <w:rPr>
          <w:rFonts w:ascii="Arial" w:hAnsi="Arial" w:cs="Arial"/>
          <w:bCs/>
          <w:sz w:val="24"/>
          <w:szCs w:val="24"/>
        </w:rPr>
        <w:t>, než se všichni prostřídají. Obsah síťky přinesou lektorovi a ten ji vyklopí na podložku a určí druhy živočichů. Po ukončení sběru bezobratlých živočichů bude lektor ukazovat obratlovce vyskytující se na louce a v jejím okolí (obojživelníky, plazi, ptáky a savce, případně i ryby a vodní bezobratlé, bude-li v blízkosti vodní tok nebo plocha). Vyučující poukáže i na pobytové znaky živočichů (stopy, pozůstatky potravní aktivity, atd.). Zároveň může zmínit i hlasové projevy obratlovců (zejména ptáků, savců a obojživelníků). V případě, že nic neuslyšíme, může lektor využít nahrávky vybraných skupin živočichů, zejména ptáků, savců a obojživelníků.</w:t>
      </w:r>
    </w:p>
    <w:p w:rsidR="0035326C" w:rsidRDefault="0035326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Default="006D2F0C" w:rsidP="006D2F0C">
      <w:pPr>
        <w:spacing w:after="0" w:line="360" w:lineRule="auto"/>
        <w:rPr>
          <w:rFonts w:ascii="Arial" w:hAnsi="Arial" w:cs="Arial"/>
          <w:sz w:val="24"/>
          <w:szCs w:val="24"/>
        </w:rPr>
      </w:pPr>
    </w:p>
    <w:p w:rsidR="006D2F0C" w:rsidRPr="006D2F0C" w:rsidRDefault="006D2F0C" w:rsidP="006D2F0C">
      <w:pPr>
        <w:spacing w:after="0" w:line="360" w:lineRule="auto"/>
        <w:rPr>
          <w:rFonts w:ascii="Arial" w:hAnsi="Arial" w:cs="Arial"/>
          <w:sz w:val="24"/>
          <w:szCs w:val="24"/>
        </w:rPr>
      </w:pPr>
    </w:p>
    <w:p w:rsidR="00E93DB7" w:rsidRPr="006D2F0C" w:rsidRDefault="00E93DB7" w:rsidP="006D2F0C">
      <w:pPr>
        <w:spacing w:after="0" w:line="360" w:lineRule="auto"/>
        <w:rPr>
          <w:rFonts w:ascii="Arial" w:hAnsi="Arial" w:cs="Arial"/>
          <w:sz w:val="24"/>
          <w:szCs w:val="24"/>
        </w:rPr>
      </w:pPr>
    </w:p>
    <w:p w:rsidR="0035326C" w:rsidRPr="006D2F0C" w:rsidRDefault="0035326C" w:rsidP="006D2F0C">
      <w:pPr>
        <w:spacing w:after="0" w:line="360" w:lineRule="auto"/>
        <w:rPr>
          <w:rFonts w:ascii="Arial" w:hAnsi="Arial" w:cs="Arial"/>
          <w:b/>
          <w:sz w:val="24"/>
          <w:szCs w:val="24"/>
        </w:rPr>
      </w:pPr>
      <w:r w:rsidRPr="006D2F0C">
        <w:rPr>
          <w:rFonts w:ascii="Arial" w:hAnsi="Arial" w:cs="Arial"/>
          <w:b/>
          <w:sz w:val="24"/>
          <w:szCs w:val="24"/>
        </w:rPr>
        <w:lastRenderedPageBreak/>
        <w:t>5) Tajemství modráska (20 minut)</w:t>
      </w:r>
    </w:p>
    <w:p w:rsidR="00E93DB7" w:rsidRPr="006D2F0C" w:rsidRDefault="00E93DB7" w:rsidP="006D2F0C">
      <w:pPr>
        <w:spacing w:after="0" w:line="360" w:lineRule="auto"/>
        <w:rPr>
          <w:rFonts w:ascii="Arial" w:hAnsi="Arial" w:cs="Arial"/>
          <w:b/>
          <w:sz w:val="24"/>
          <w:szCs w:val="24"/>
        </w:rPr>
      </w:pPr>
    </w:p>
    <w:p w:rsidR="0035326C" w:rsidRPr="006D2F0C" w:rsidRDefault="0035326C" w:rsidP="006D2F0C">
      <w:pPr>
        <w:spacing w:after="0" w:line="360" w:lineRule="auto"/>
        <w:rPr>
          <w:rFonts w:ascii="Arial" w:hAnsi="Arial" w:cs="Arial"/>
          <w:b/>
          <w:sz w:val="24"/>
          <w:szCs w:val="24"/>
        </w:rPr>
      </w:pPr>
      <w:r w:rsidRPr="006D2F0C">
        <w:rPr>
          <w:rFonts w:ascii="Arial" w:hAnsi="Arial" w:cs="Arial"/>
          <w:b/>
          <w:sz w:val="24"/>
          <w:szCs w:val="24"/>
        </w:rPr>
        <w:t>Cíl aktivity – žáci:</w:t>
      </w:r>
    </w:p>
    <w:p w:rsidR="0035326C" w:rsidRPr="006D2F0C" w:rsidRDefault="0035326C" w:rsidP="006D2F0C">
      <w:pPr>
        <w:pStyle w:val="Odstavecseseznamem"/>
        <w:numPr>
          <w:ilvl w:val="0"/>
          <w:numId w:val="8"/>
        </w:numPr>
        <w:spacing w:after="0" w:line="360" w:lineRule="auto"/>
        <w:rPr>
          <w:rFonts w:ascii="Arial" w:hAnsi="Arial" w:cs="Arial"/>
          <w:sz w:val="24"/>
          <w:szCs w:val="24"/>
        </w:rPr>
      </w:pPr>
      <w:r w:rsidRPr="006D2F0C">
        <w:rPr>
          <w:rFonts w:ascii="Arial" w:hAnsi="Arial" w:cs="Arial"/>
          <w:sz w:val="24"/>
          <w:szCs w:val="24"/>
        </w:rPr>
        <w:t>seznámí se s rozmanitým způsobem života modráska</w:t>
      </w:r>
    </w:p>
    <w:p w:rsidR="006D2F0C" w:rsidRDefault="006D2F0C" w:rsidP="006D2F0C">
      <w:pPr>
        <w:spacing w:after="0" w:line="360" w:lineRule="auto"/>
        <w:rPr>
          <w:rFonts w:ascii="Arial" w:hAnsi="Arial" w:cs="Arial"/>
          <w:b/>
          <w:sz w:val="24"/>
          <w:szCs w:val="24"/>
        </w:rPr>
      </w:pPr>
    </w:p>
    <w:p w:rsidR="0035326C" w:rsidRPr="006D2F0C" w:rsidRDefault="0035326C" w:rsidP="006D2F0C">
      <w:pPr>
        <w:spacing w:after="0" w:line="360" w:lineRule="auto"/>
        <w:rPr>
          <w:rFonts w:ascii="Arial" w:hAnsi="Arial" w:cs="Arial"/>
          <w:b/>
          <w:sz w:val="24"/>
          <w:szCs w:val="24"/>
        </w:rPr>
      </w:pPr>
      <w:r w:rsidRPr="006D2F0C">
        <w:rPr>
          <w:rFonts w:ascii="Arial" w:hAnsi="Arial" w:cs="Arial"/>
          <w:b/>
          <w:sz w:val="24"/>
          <w:szCs w:val="24"/>
        </w:rPr>
        <w:t>Pomůcky:</w:t>
      </w:r>
      <w:r w:rsidR="00E93DB7" w:rsidRPr="006D2F0C">
        <w:rPr>
          <w:rFonts w:ascii="Arial" w:hAnsi="Arial" w:cs="Arial"/>
          <w:b/>
          <w:sz w:val="24"/>
          <w:szCs w:val="24"/>
        </w:rPr>
        <w:t xml:space="preserve"> </w:t>
      </w:r>
      <w:r w:rsidRPr="006D2F0C">
        <w:rPr>
          <w:rFonts w:ascii="Arial" w:hAnsi="Arial" w:cs="Arial"/>
          <w:sz w:val="24"/>
          <w:szCs w:val="24"/>
        </w:rPr>
        <w:t>Rozstříhaný komiks modráska.</w:t>
      </w:r>
    </w:p>
    <w:p w:rsidR="0035326C" w:rsidRPr="006D2F0C" w:rsidRDefault="0035326C" w:rsidP="006D2F0C">
      <w:pPr>
        <w:spacing w:after="0" w:line="360" w:lineRule="auto"/>
        <w:jc w:val="center"/>
        <w:rPr>
          <w:rFonts w:ascii="Arial" w:hAnsi="Arial" w:cs="Arial"/>
          <w:sz w:val="24"/>
          <w:szCs w:val="24"/>
        </w:rPr>
      </w:pPr>
      <w:r w:rsidRPr="006D2F0C">
        <w:rPr>
          <w:rFonts w:ascii="Arial" w:hAnsi="Arial" w:cs="Arial"/>
          <w:noProof/>
          <w:sz w:val="24"/>
          <w:szCs w:val="24"/>
          <w:lang w:eastAsia="cs-CZ"/>
        </w:rPr>
        <w:drawing>
          <wp:inline distT="0" distB="0" distL="0" distR="0">
            <wp:extent cx="2526834" cy="3572889"/>
            <wp:effectExtent l="0" t="0" r="6985" b="8890"/>
            <wp:docPr id="9" name="Obrázek 9" descr="\\SYNOLOGY\vis01\VP_Tajemství louky\KOMIKS\Modrásek_komiks\Modrasek_komiks_titulni str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OLOGY\vis01\VP_Tajemství louky\KOMIKS\Modrásek_komiks\Modrasek_komiks_titulni strana.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0688" cy="3578339"/>
                    </a:xfrm>
                    <a:prstGeom prst="rect">
                      <a:avLst/>
                    </a:prstGeom>
                    <a:noFill/>
                    <a:ln>
                      <a:noFill/>
                    </a:ln>
                  </pic:spPr>
                </pic:pic>
              </a:graphicData>
            </a:graphic>
          </wp:inline>
        </w:drawing>
      </w:r>
    </w:p>
    <w:p w:rsidR="00E93DB7" w:rsidRPr="006D2F0C" w:rsidRDefault="00E93DB7" w:rsidP="006D2F0C">
      <w:pPr>
        <w:spacing w:after="0" w:line="360" w:lineRule="auto"/>
        <w:jc w:val="center"/>
        <w:rPr>
          <w:rFonts w:ascii="Arial" w:hAnsi="Arial" w:cs="Arial"/>
          <w:sz w:val="24"/>
          <w:szCs w:val="24"/>
        </w:rPr>
      </w:pPr>
    </w:p>
    <w:p w:rsidR="00E93DB7" w:rsidRPr="006D2F0C" w:rsidRDefault="00E93DB7" w:rsidP="006D2F0C">
      <w:pPr>
        <w:spacing w:after="0" w:line="360" w:lineRule="auto"/>
        <w:jc w:val="both"/>
        <w:rPr>
          <w:rFonts w:ascii="Arial" w:hAnsi="Arial" w:cs="Arial"/>
          <w:b/>
          <w:sz w:val="24"/>
          <w:szCs w:val="24"/>
        </w:rPr>
      </w:pPr>
      <w:r w:rsidRPr="006D2F0C">
        <w:rPr>
          <w:rFonts w:ascii="Arial" w:hAnsi="Arial" w:cs="Arial"/>
          <w:b/>
          <w:sz w:val="24"/>
          <w:szCs w:val="24"/>
        </w:rPr>
        <w:t>Popis aktivity:</w:t>
      </w:r>
    </w:p>
    <w:p w:rsidR="00E93DB7" w:rsidRPr="006D2F0C" w:rsidRDefault="00E93DB7" w:rsidP="006D2F0C">
      <w:pPr>
        <w:spacing w:after="0" w:line="360" w:lineRule="auto"/>
        <w:jc w:val="both"/>
        <w:rPr>
          <w:rFonts w:ascii="Arial" w:hAnsi="Arial" w:cs="Arial"/>
          <w:i/>
          <w:sz w:val="24"/>
          <w:szCs w:val="24"/>
        </w:rPr>
      </w:pPr>
      <w:r w:rsidRPr="006D2F0C">
        <w:rPr>
          <w:rFonts w:ascii="Arial" w:hAnsi="Arial" w:cs="Arial"/>
          <w:sz w:val="24"/>
          <w:szCs w:val="24"/>
        </w:rPr>
        <w:t xml:space="preserve">Žákům bude rozdán nastříhaný </w:t>
      </w:r>
      <w:r w:rsidRPr="006D2F0C">
        <w:rPr>
          <w:rFonts w:ascii="Arial" w:hAnsi="Arial" w:cs="Arial"/>
          <w:b/>
          <w:sz w:val="24"/>
          <w:szCs w:val="24"/>
        </w:rPr>
        <w:t>komiks modráska</w:t>
      </w:r>
      <w:r w:rsidRPr="006D2F0C">
        <w:rPr>
          <w:rFonts w:ascii="Arial" w:hAnsi="Arial" w:cs="Arial"/>
          <w:sz w:val="24"/>
          <w:szCs w:val="24"/>
        </w:rPr>
        <w:t xml:space="preserve"> (10-15 min.) a ti s ním samostatně pracují. Jejich úkolem bude poskládat celý „komiksový příběh. Je možné otevřít krátkou </w:t>
      </w:r>
      <w:r w:rsidRPr="006D2F0C">
        <w:rPr>
          <w:rFonts w:ascii="Arial" w:hAnsi="Arial" w:cs="Arial"/>
          <w:b/>
          <w:sz w:val="24"/>
          <w:szCs w:val="24"/>
        </w:rPr>
        <w:t>diskuzi</w:t>
      </w:r>
      <w:r w:rsidRPr="006D2F0C">
        <w:rPr>
          <w:rFonts w:ascii="Arial" w:hAnsi="Arial" w:cs="Arial"/>
          <w:sz w:val="24"/>
          <w:szCs w:val="24"/>
        </w:rPr>
        <w:t>-čemu nerozuměli v komiksu, co bylo komiksem řečeno a jak na ně působili některé scény (komentáře, obrázky) v komiksu?</w:t>
      </w:r>
      <w:bookmarkStart w:id="0" w:name="_GoBack"/>
      <w:bookmarkEnd w:id="0"/>
      <w:r w:rsidRPr="006D2F0C">
        <w:rPr>
          <w:rFonts w:ascii="Arial" w:hAnsi="Arial" w:cs="Arial"/>
          <w:sz w:val="24"/>
          <w:szCs w:val="24"/>
        </w:rPr>
        <w:t xml:space="preserve"> </w:t>
      </w:r>
    </w:p>
    <w:p w:rsidR="00E93DB7" w:rsidRDefault="00E93DB7" w:rsidP="006D2F0C">
      <w:pPr>
        <w:spacing w:after="0" w:line="360" w:lineRule="auto"/>
        <w:rPr>
          <w:rFonts w:ascii="Arial" w:hAnsi="Arial" w:cs="Arial"/>
          <w:sz w:val="24"/>
          <w:szCs w:val="24"/>
        </w:rPr>
      </w:pPr>
    </w:p>
    <w:p w:rsidR="00B63D4B" w:rsidRDefault="00B63D4B" w:rsidP="006D2F0C">
      <w:pPr>
        <w:spacing w:after="0" w:line="360" w:lineRule="auto"/>
        <w:rPr>
          <w:rFonts w:ascii="Arial" w:hAnsi="Arial" w:cs="Arial"/>
          <w:sz w:val="24"/>
          <w:szCs w:val="24"/>
        </w:rPr>
      </w:pPr>
    </w:p>
    <w:p w:rsidR="00B63D4B" w:rsidRDefault="00B63D4B" w:rsidP="006D2F0C">
      <w:pPr>
        <w:spacing w:after="0" w:line="360" w:lineRule="auto"/>
        <w:rPr>
          <w:rFonts w:ascii="Arial" w:hAnsi="Arial" w:cs="Arial"/>
          <w:sz w:val="24"/>
          <w:szCs w:val="24"/>
        </w:rPr>
      </w:pPr>
    </w:p>
    <w:p w:rsidR="006D2F0C" w:rsidRPr="00B63D4B" w:rsidRDefault="00B63D4B" w:rsidP="006D2F0C">
      <w:pPr>
        <w:spacing w:after="0" w:line="360" w:lineRule="auto"/>
        <w:rPr>
          <w:rFonts w:ascii="Arial" w:hAnsi="Arial" w:cs="Arial"/>
          <w:sz w:val="24"/>
          <w:szCs w:val="24"/>
        </w:rPr>
      </w:pPr>
      <w:r w:rsidRPr="00B63D4B">
        <w:rPr>
          <w:rFonts w:ascii="Arial" w:hAnsi="Arial" w:cs="Arial"/>
          <w:sz w:val="24"/>
          <w:szCs w:val="24"/>
        </w:rPr>
        <w:t>Autor: Mgr. Milan Zpěvák, VIS BK</w:t>
      </w:r>
    </w:p>
    <w:sectPr w:rsidR="006D2F0C" w:rsidRPr="00B63D4B" w:rsidSect="00B6448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altName w:val="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136D44"/>
    <w:multiLevelType w:val="hybridMultilevel"/>
    <w:tmpl w:val="AF4C849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13060610"/>
    <w:multiLevelType w:val="hybridMultilevel"/>
    <w:tmpl w:val="6CFC898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2A344AB1"/>
    <w:multiLevelType w:val="hybridMultilevel"/>
    <w:tmpl w:val="A5BA5340"/>
    <w:lvl w:ilvl="0" w:tplc="97F2BAFA">
      <w:start w:val="1"/>
      <w:numFmt w:val="bullet"/>
      <w:lvlText w:val=""/>
      <w:lvlJc w:val="left"/>
      <w:pPr>
        <w:tabs>
          <w:tab w:val="num" w:pos="1004"/>
        </w:tabs>
        <w:ind w:left="1004"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nsid w:val="3BAC082C"/>
    <w:multiLevelType w:val="hybridMultilevel"/>
    <w:tmpl w:val="315AB954"/>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nsid w:val="4D2F51E8"/>
    <w:multiLevelType w:val="hybridMultilevel"/>
    <w:tmpl w:val="66C87A2C"/>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nsid w:val="52BE1701"/>
    <w:multiLevelType w:val="hybridMultilevel"/>
    <w:tmpl w:val="D7429360"/>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nsid w:val="53E95DD7"/>
    <w:multiLevelType w:val="hybridMultilevel"/>
    <w:tmpl w:val="77ECF9C6"/>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5C1738C2"/>
    <w:multiLevelType w:val="hybridMultilevel"/>
    <w:tmpl w:val="636C9A50"/>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6558306B"/>
    <w:multiLevelType w:val="hybridMultilevel"/>
    <w:tmpl w:val="9056D4DC"/>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8"/>
  </w:num>
  <w:num w:numId="4">
    <w:abstractNumId w:val="7"/>
  </w:num>
  <w:num w:numId="5">
    <w:abstractNumId w:val="3"/>
  </w:num>
  <w:num w:numId="6">
    <w:abstractNumId w:val="4"/>
  </w:num>
  <w:num w:numId="7">
    <w:abstractNumId w:val="5"/>
  </w:num>
  <w:num w:numId="8">
    <w:abstractNumId w:val="0"/>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proofState w:spelling="clean" w:grammar="clean"/>
  <w:defaultTabStop w:val="708"/>
  <w:hyphenationZone w:val="425"/>
  <w:characterSpacingControl w:val="doNotCompress"/>
  <w:compat/>
  <w:rsids>
    <w:rsidRoot w:val="00671D38"/>
    <w:rsid w:val="00022FF6"/>
    <w:rsid w:val="00070FBE"/>
    <w:rsid w:val="00186093"/>
    <w:rsid w:val="002A3AD2"/>
    <w:rsid w:val="002B31A9"/>
    <w:rsid w:val="00320EAF"/>
    <w:rsid w:val="0035326C"/>
    <w:rsid w:val="0038232F"/>
    <w:rsid w:val="00671D38"/>
    <w:rsid w:val="006D2F0C"/>
    <w:rsid w:val="00702BE6"/>
    <w:rsid w:val="00741623"/>
    <w:rsid w:val="00780D4B"/>
    <w:rsid w:val="007A4474"/>
    <w:rsid w:val="007B7553"/>
    <w:rsid w:val="007D158D"/>
    <w:rsid w:val="00A1748D"/>
    <w:rsid w:val="00AA54A5"/>
    <w:rsid w:val="00B63D4B"/>
    <w:rsid w:val="00B64484"/>
    <w:rsid w:val="00CA3606"/>
    <w:rsid w:val="00CC5AD4"/>
    <w:rsid w:val="00E93DB7"/>
    <w:rsid w:val="00F328B2"/>
    <w:rsid w:val="00FB11E6"/>
    <w:rsid w:val="00FF6113"/>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64484"/>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320EAF"/>
    <w:pPr>
      <w:ind w:left="720"/>
      <w:contextualSpacing/>
    </w:pPr>
  </w:style>
  <w:style w:type="paragraph" w:styleId="Textbubliny">
    <w:name w:val="Balloon Text"/>
    <w:basedOn w:val="Normln"/>
    <w:link w:val="TextbublinyChar"/>
    <w:uiPriority w:val="99"/>
    <w:semiHidden/>
    <w:unhideWhenUsed/>
    <w:rsid w:val="006D2F0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D2F0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TotalTime>
  <Pages>7</Pages>
  <Words>1128</Words>
  <Characters>6658</Characters>
  <Application>Microsoft Office Word</Application>
  <DocSecurity>0</DocSecurity>
  <Lines>55</Lines>
  <Paragraphs>15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VIS03</dc:creator>
  <cp:keywords/>
  <dc:description/>
  <cp:lastModifiedBy>win</cp:lastModifiedBy>
  <cp:revision>20</cp:revision>
  <cp:lastPrinted>2016-09-06T15:49:00Z</cp:lastPrinted>
  <dcterms:created xsi:type="dcterms:W3CDTF">2014-05-19T07:13:00Z</dcterms:created>
  <dcterms:modified xsi:type="dcterms:W3CDTF">2016-09-06T15:49:00Z</dcterms:modified>
</cp:coreProperties>
</file>